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6E224">
      <w:pPr>
        <w:spacing w:line="600" w:lineRule="exact"/>
        <w:ind w:firstLine="4760" w:firstLineChars="1700"/>
        <w:rPr>
          <w:rFonts w:hint="default" w:ascii="Times New Roman" w:hAnsi="Times New Roman" w:eastAsia="宋体" w:cs="Times New Roman"/>
          <w:sz w:val="28"/>
          <w:szCs w:val="28"/>
        </w:rPr>
      </w:pPr>
    </w:p>
    <w:p w14:paraId="2977F737">
      <w:pPr>
        <w:spacing w:line="1000" w:lineRule="exact"/>
        <w:jc w:val="center"/>
        <w:rPr>
          <w:rFonts w:hint="default" w:ascii="Times New Roman" w:hAnsi="Times New Roman" w:eastAsia="方正小标宋简体" w:cs="Times New Roman"/>
          <w:color w:val="FF0000"/>
          <w:spacing w:val="40"/>
          <w:w w:val="50"/>
          <w:sz w:val="94"/>
          <w:szCs w:val="94"/>
        </w:rPr>
      </w:pPr>
      <w:r>
        <w:rPr>
          <w:rFonts w:hint="default" w:ascii="Times New Roman" w:hAnsi="Times New Roman" w:eastAsia="方正小标宋简体" w:cs="Times New Roman"/>
          <w:color w:val="FF0000"/>
          <w:spacing w:val="40"/>
          <w:w w:val="50"/>
          <w:sz w:val="94"/>
          <w:szCs w:val="94"/>
        </w:rPr>
        <w:t>通化市生态环境局医药高新区分局</w:t>
      </w:r>
    </w:p>
    <w:p w14:paraId="5C553EDC">
      <w:pPr>
        <w:rPr>
          <w:rFonts w:hint="default" w:ascii="Times New Roman" w:hAnsi="Times New Roman" w:eastAsia="楷体_GB2312" w:cs="Times New Roman"/>
          <w:sz w:val="32"/>
          <w:szCs w:val="32"/>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-112395</wp:posOffset>
                </wp:positionH>
                <wp:positionV relativeFrom="paragraph">
                  <wp:posOffset>29845</wp:posOffset>
                </wp:positionV>
                <wp:extent cx="5492750" cy="6985"/>
                <wp:effectExtent l="0" t="28575" r="12700" b="40640"/>
                <wp:wrapNone/>
                <wp:docPr id="2" name="直接连接符 2"/>
                <wp:cNvGraphicFramePr/>
                <a:graphic xmlns:a="http://schemas.openxmlformats.org/drawingml/2006/main">
                  <a:graphicData uri="http://schemas.microsoft.com/office/word/2010/wordprocessingShape">
                    <wps:wsp>
                      <wps:cNvCnPr/>
                      <wps:spPr>
                        <a:xfrm flipV="1">
                          <a:off x="0" y="0"/>
                          <a:ext cx="5492750" cy="6985"/>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8.85pt;margin-top:2.35pt;height:0.55pt;width:432.5pt;z-index:251659264;mso-width-relative:page;mso-height-relative:page;" filled="f" stroked="t" coordsize="21600,21600" o:gfxdata="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&#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uVJBbWAAAABwEAAA8AAAAAAAAAAQAgAAAAIgAAAGRy&#10;cy9kb3ducmV2LnhtbFBLAQIUABQAAAAIAIdO4kADZpxCBwIAAAYEAAAOAAAAAAAAAAEAIAAAACUB&#10;AABkcnMvZTJvRG9jLnhtbFBLBQYAAAAABgAGAFkBAACeBQAAAAA=&#10;">
                <v:fill on="f" focussize="0,0"/>
                <v:stroke weight="4.5pt" color="#FF0000" linestyle="thickThin" joinstyle="round"/>
                <v:imagedata o:title=""/>
                <o:lock v:ext="edit" aspectratio="f"/>
              </v:line>
            </w:pict>
          </mc:Fallback>
        </mc:AlternateContent>
      </w:r>
      <w:r>
        <w:rPr>
          <w:rFonts w:hint="default" w:ascii="Times New Roman" w:hAnsi="Times New Roman" w:cs="Times New Roman"/>
          <w:b/>
          <w:color w:val="FF0000"/>
        </w:rPr>
        <w:t xml:space="preserve">       </w:t>
      </w:r>
      <w:r>
        <w:rPr>
          <w:rFonts w:hint="default" w:ascii="Times New Roman" w:hAnsi="Times New Roman" w:eastAsia="华文仿宋" w:cs="Times New Roman"/>
          <w:bCs/>
          <w:color w:val="FF0000"/>
          <w:szCs w:val="32"/>
        </w:rPr>
        <w:t xml:space="preserve">                     </w:t>
      </w:r>
      <w:r>
        <w:rPr>
          <w:rFonts w:hint="default" w:ascii="Times New Roman" w:hAnsi="Times New Roman" w:eastAsia="华文仿宋" w:cs="Times New Roman"/>
          <w:bCs/>
          <w:color w:val="FF0000"/>
          <w:szCs w:val="32"/>
          <w:lang w:val="en-US"/>
        </w:rPr>
        <w:t xml:space="preserve">   </w:t>
      </w:r>
      <w:r>
        <w:rPr>
          <w:rFonts w:hint="default" w:ascii="Times New Roman" w:hAnsi="Times New Roman" w:eastAsia="楷体_GB2312" w:cs="Times New Roman"/>
          <w:sz w:val="32"/>
          <w:szCs w:val="32"/>
        </w:rPr>
        <w:t>通高新环建字[202</w:t>
      </w:r>
      <w:r>
        <w:rPr>
          <w:rFonts w:hint="default"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号</w:t>
      </w:r>
    </w:p>
    <w:p w14:paraId="46E8C17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color w:val="auto"/>
          <w:sz w:val="44"/>
          <w:szCs w:val="44"/>
          <w:highlight w:val="none"/>
          <w:u w:val="none" w:color="auto"/>
          <w:lang w:eastAsia="zh-CN"/>
        </w:rPr>
      </w:pPr>
      <w:r>
        <w:rPr>
          <w:rFonts w:hint="default" w:ascii="Times New Roman" w:hAnsi="Times New Roman" w:eastAsia="方正小标宋简体" w:cs="Times New Roman"/>
          <w:sz w:val="44"/>
          <w:szCs w:val="44"/>
          <w:u w:val="none" w:color="auto"/>
          <w:lang w:val="en-US" w:eastAsia="zh-CN"/>
        </w:rPr>
        <w:t>关于</w:t>
      </w:r>
      <w:r>
        <w:rPr>
          <w:rFonts w:hint="default" w:ascii="Times New Roman" w:hAnsi="Times New Roman" w:eastAsia="方正小标宋简体" w:cs="Times New Roman"/>
          <w:color w:val="auto"/>
          <w:sz w:val="44"/>
          <w:szCs w:val="44"/>
          <w:highlight w:val="none"/>
          <w:u w:val="none" w:color="auto"/>
          <w:lang w:eastAsia="zh-CN"/>
        </w:rPr>
        <w:t>中国检验人参检验实验室项目</w:t>
      </w:r>
    </w:p>
    <w:p w14:paraId="27202E0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color w:val="auto"/>
          <w:sz w:val="44"/>
          <w:szCs w:val="44"/>
          <w:highlight w:val="none"/>
          <w:u w:val="none" w:color="auto"/>
          <w:lang w:val="en-US" w:eastAsia="zh-CN"/>
        </w:rPr>
      </w:pPr>
      <w:r>
        <w:rPr>
          <w:rFonts w:hint="default" w:ascii="Times New Roman" w:hAnsi="Times New Roman" w:eastAsia="方正小标宋简体" w:cs="Times New Roman"/>
          <w:color w:val="auto"/>
          <w:sz w:val="44"/>
          <w:szCs w:val="44"/>
          <w:highlight w:val="none"/>
          <w:u w:val="none" w:color="auto"/>
          <w:lang w:val="en-US" w:eastAsia="zh-CN"/>
        </w:rPr>
        <w:t>环境影响报告表的批复</w:t>
      </w:r>
    </w:p>
    <w:p w14:paraId="7BAC1B48">
      <w:pPr>
        <w:pStyle w:val="10"/>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b/>
          <w:sz w:val="32"/>
          <w:szCs w:val="32"/>
        </w:rPr>
      </w:pPr>
    </w:p>
    <w:p w14:paraId="6D1AFA54">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中国检验认证集团吉林有限公司：</w:t>
      </w:r>
    </w:p>
    <w:p w14:paraId="5E9C177D">
      <w:pPr>
        <w:pStyle w:val="10"/>
        <w:keepNext w:val="0"/>
        <w:keepLines w:val="0"/>
        <w:pageBreakBefore w:val="0"/>
        <w:tabs>
          <w:tab w:val="left" w:pos="6804"/>
          <w:tab w:val="left" w:pos="7371"/>
        </w:tabs>
        <w:kinsoku/>
        <w:wordWrap/>
        <w:overflowPunct/>
        <w:topLinePunct w:val="0"/>
        <w:autoSpaceDE/>
        <w:autoSpaceDN/>
        <w:bidi w:val="0"/>
        <w:adjustRightInd/>
        <w:snapToGrid/>
        <w:spacing w:line="576" w:lineRule="exact"/>
        <w:ind w:firstLine="643"/>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sz w:val="32"/>
          <w:szCs w:val="32"/>
          <w:lang w:val="en-US" w:eastAsia="zh-CN"/>
        </w:rPr>
        <w:t>你公司委托辽宁昌鑫环境工程咨询有限公司编制《中国检验人参检验实验室项目环境影响报告表》已收悉。</w:t>
      </w:r>
      <w:r>
        <w:rPr>
          <w:rFonts w:hint="default" w:ascii="Times New Roman" w:hAnsi="Times New Roman" w:eastAsia="仿宋_GB2312" w:cs="Times New Roman"/>
          <w:b w:val="0"/>
          <w:bCs/>
          <w:sz w:val="32"/>
          <w:szCs w:val="32"/>
        </w:rPr>
        <w:t>该项目和环评报告经公示和专家审查符合审批条件，经研究现批复如下</w:t>
      </w:r>
      <w:r>
        <w:rPr>
          <w:rFonts w:hint="default" w:ascii="Times New Roman" w:hAnsi="Times New Roman" w:eastAsia="仿宋_GB2312" w:cs="Times New Roman"/>
          <w:b w:val="0"/>
          <w:bCs/>
          <w:sz w:val="32"/>
          <w:szCs w:val="32"/>
          <w:lang w:eastAsia="zh-CN"/>
        </w:rPr>
        <w:t>。</w:t>
      </w:r>
    </w:p>
    <w:p w14:paraId="7DE3B3BE">
      <w:pPr>
        <w:pStyle w:val="10"/>
        <w:keepNext w:val="0"/>
        <w:keepLines w:val="0"/>
        <w:pageBreakBefore w:val="0"/>
        <w:widowControl w:val="0"/>
        <w:kinsoku/>
        <w:wordWrap/>
        <w:overflowPunct/>
        <w:topLinePunct w:val="0"/>
        <w:autoSpaceDE/>
        <w:autoSpaceDN/>
        <w:bidi w:val="0"/>
        <w:adjustRightInd/>
        <w:snapToGrid/>
        <w:spacing w:line="576" w:lineRule="exact"/>
        <w:ind w:firstLine="643"/>
        <w:textAlignment w:val="auto"/>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sz w:val="32"/>
          <w:szCs w:val="32"/>
        </w:rPr>
        <w:t>一、建设项目基本情况和审批意见</w:t>
      </w:r>
    </w:p>
    <w:p w14:paraId="40045BC5">
      <w:pPr>
        <w:pStyle w:val="10"/>
        <w:keepNext w:val="0"/>
        <w:keepLines w:val="0"/>
        <w:pageBreakBefore w:val="0"/>
        <w:widowControl w:val="0"/>
        <w:kinsoku/>
        <w:wordWrap/>
        <w:overflowPunct/>
        <w:topLinePunct w:val="0"/>
        <w:autoSpaceDE/>
        <w:autoSpaceDN/>
        <w:bidi w:val="0"/>
        <w:adjustRightInd/>
        <w:snapToGrid/>
        <w:spacing w:line="576" w:lineRule="exact"/>
        <w:ind w:firstLine="643"/>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sz w:val="32"/>
          <w:szCs w:val="32"/>
        </w:rPr>
        <w:t>（一）</w:t>
      </w:r>
      <w:r>
        <w:rPr>
          <w:rFonts w:hint="default" w:ascii="Times New Roman" w:hAnsi="Times New Roman" w:eastAsia="楷体_GB2312" w:cs="Times New Roman"/>
          <w:b w:val="0"/>
          <w:bCs/>
          <w:sz w:val="32"/>
          <w:szCs w:val="32"/>
          <w:lang w:eastAsia="zh-CN"/>
        </w:rPr>
        <w:t>项目</w:t>
      </w:r>
      <w:r>
        <w:rPr>
          <w:rFonts w:hint="default" w:ascii="Times New Roman" w:hAnsi="Times New Roman" w:eastAsia="楷体_GB2312" w:cs="Times New Roman"/>
          <w:b w:val="0"/>
          <w:bCs/>
          <w:sz w:val="32"/>
          <w:szCs w:val="32"/>
        </w:rPr>
        <w:t>基本情况</w:t>
      </w:r>
      <w:r>
        <w:rPr>
          <w:rFonts w:hint="default" w:ascii="Times New Roman" w:hAnsi="Times New Roman" w:eastAsia="楷体_GB2312" w:cs="Times New Roman"/>
          <w:b w:val="0"/>
          <w:bCs/>
          <w:sz w:val="32"/>
          <w:szCs w:val="32"/>
          <w:lang w:eastAsia="zh-CN"/>
        </w:rPr>
        <w:t>。</w:t>
      </w:r>
      <w:r>
        <w:rPr>
          <w:rFonts w:hint="default" w:ascii="Times New Roman" w:hAnsi="Times New Roman" w:eastAsia="仿宋_GB2312" w:cs="Times New Roman"/>
          <w:sz w:val="32"/>
          <w:szCs w:val="32"/>
          <w:lang w:val="en-US" w:eastAsia="zh-CN"/>
        </w:rPr>
        <w:t>该实验室建设项目位于通化医药高新技术产业开发区西区（中心坐标125度50分14.400秒，41度40分29.080秒），租用通化星科热力有限公司办公楼四层，总建筑面积约1027.71平方米，其中用于检验检测、鉴定的实验区域面积约900平方米，其余120平方米面积建设配套办公区域。实验区域布局设置有机前处理室、理化分析室、消解室、原子吸收原子荧光室、液相色谱室、气相色谱室、天平室、洗刷室、药品试剂库、样品室、易制毒库、易制爆库、危废贮存点等，实验用仪器设备包括电子天平、马弗炉、原子荧光光谱仪等，并配套建设相应的</w:t>
      </w:r>
      <w:r>
        <w:rPr>
          <w:rFonts w:hint="eastAsia" w:ascii="Times New Roman" w:hAnsi="Times New Roman" w:eastAsia="仿宋_GB2312" w:cs="Times New Roman"/>
          <w:sz w:val="32"/>
          <w:szCs w:val="32"/>
          <w:lang w:val="en-US" w:eastAsia="zh-CN"/>
        </w:rPr>
        <w:t>污染防治</w:t>
      </w:r>
      <w:r>
        <w:rPr>
          <w:rFonts w:hint="default" w:ascii="Times New Roman" w:hAnsi="Times New Roman" w:eastAsia="仿宋_GB2312" w:cs="Times New Roman"/>
          <w:sz w:val="32"/>
          <w:szCs w:val="32"/>
          <w:lang w:val="en-US" w:eastAsia="zh-CN"/>
        </w:rPr>
        <w:t>设施。生产不用热，冬季采暖采用集中供热。</w:t>
      </w:r>
    </w:p>
    <w:p w14:paraId="27DA31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b w:val="0"/>
          <w:bCs w:val="0"/>
          <w:sz w:val="32"/>
          <w:szCs w:val="32"/>
          <w:lang w:val="en-US" w:eastAsia="zh-CN"/>
        </w:rPr>
      </w:pPr>
      <w:r>
        <w:rPr>
          <w:rFonts w:hint="default" w:ascii="Times New Roman" w:hAnsi="Times New Roman" w:eastAsia="楷体_GB2312" w:cs="Times New Roman"/>
          <w:b w:val="0"/>
          <w:bCs/>
          <w:sz w:val="32"/>
          <w:szCs w:val="32"/>
        </w:rPr>
        <w:t>（二）项目审批意见</w:t>
      </w:r>
      <w:r>
        <w:rPr>
          <w:rFonts w:hint="default" w:ascii="Times New Roman" w:hAnsi="Times New Roman" w:eastAsia="仿宋" w:cs="Times New Roman"/>
          <w:sz w:val="30"/>
          <w:szCs w:val="30"/>
          <w:lang w:val="en-US" w:eastAsia="zh-CN"/>
        </w:rPr>
        <w:t>。</w:t>
      </w:r>
      <w:r>
        <w:rPr>
          <w:rFonts w:hint="default" w:ascii="Times New Roman" w:hAnsi="Times New Roman" w:eastAsia="仿宋_GB2312" w:cs="Times New Roman"/>
          <w:sz w:val="32"/>
          <w:szCs w:val="32"/>
          <w:lang w:val="en-US" w:eastAsia="zh-CN"/>
        </w:rPr>
        <w:t>本建设项目在通化医药高新技术产业开发区西区的生物制药及人参深加工产业园，属于专业实验室行业类别，为新建项目。根据环评报告结论，</w:t>
      </w:r>
      <w:r>
        <w:rPr>
          <w:rFonts w:hint="default" w:ascii="Times New Roman" w:hAnsi="Times New Roman" w:eastAsia="仿宋" w:cs="Times New Roman"/>
          <w:i w:val="0"/>
          <w:iCs w:val="0"/>
          <w:caps w:val="0"/>
          <w:color w:val="000000"/>
          <w:spacing w:val="0"/>
          <w:sz w:val="32"/>
          <w:szCs w:val="32"/>
          <w:shd w:val="clear" w:fill="FFFFFF"/>
        </w:rPr>
        <w:t>项目</w:t>
      </w:r>
      <w:r>
        <w:rPr>
          <w:rFonts w:hint="default" w:ascii="Times New Roman" w:hAnsi="Times New Roman" w:eastAsia="仿宋_GB2312" w:cs="Times New Roman"/>
          <w:sz w:val="32"/>
          <w:szCs w:val="32"/>
          <w:lang w:val="en-US" w:eastAsia="zh-CN"/>
        </w:rPr>
        <w:t>符合国家产业政策</w:t>
      </w:r>
      <w:r>
        <w:rPr>
          <w:rFonts w:hint="default" w:ascii="Times New Roman" w:hAnsi="Times New Roman" w:cs="Times New Roman"/>
          <w:sz w:val="32"/>
          <w:szCs w:val="32"/>
          <w:lang w:val="en-US" w:eastAsia="zh-CN"/>
        </w:rPr>
        <w:t>，</w:t>
      </w:r>
      <w:r>
        <w:rPr>
          <w:rFonts w:hint="default" w:ascii="Times New Roman" w:hAnsi="Times New Roman" w:eastAsia="仿宋" w:cs="Times New Roman"/>
          <w:i w:val="0"/>
          <w:iCs w:val="0"/>
          <w:caps w:val="0"/>
          <w:color w:val="000000"/>
          <w:spacing w:val="0"/>
          <w:sz w:val="32"/>
          <w:szCs w:val="32"/>
          <w:shd w:val="clear" w:fill="FFFFFF"/>
        </w:rPr>
        <w:t>选址符合</w:t>
      </w:r>
      <w:r>
        <w:rPr>
          <w:rFonts w:hint="default" w:ascii="Times New Roman" w:hAnsi="Times New Roman" w:eastAsia="仿宋_GB2312" w:cs="Times New Roman"/>
          <w:b w:val="0"/>
          <w:bCs/>
          <w:sz w:val="32"/>
          <w:szCs w:val="32"/>
        </w:rPr>
        <w:t>《通化医药高新技术产业开发区产业发展规划（2021-2035年）</w:t>
      </w:r>
      <w:r>
        <w:rPr>
          <w:rFonts w:hint="default" w:ascii="Times New Roman" w:hAnsi="Times New Roman" w:eastAsia="仿宋_GB2312" w:cs="Times New Roman"/>
          <w:b w:val="0"/>
          <w:bCs/>
          <w:sz w:val="32"/>
          <w:szCs w:val="32"/>
          <w:lang w:eastAsia="zh-CN"/>
        </w:rPr>
        <w:t>环境报告书</w:t>
      </w:r>
      <w:r>
        <w:rPr>
          <w:rFonts w:hint="default" w:ascii="Times New Roman" w:hAnsi="Times New Roman" w:eastAsia="仿宋_GB2312" w:cs="Times New Roman"/>
          <w:b w:val="0"/>
          <w:bCs/>
          <w:sz w:val="32"/>
          <w:szCs w:val="32"/>
        </w:rPr>
        <w:t>》</w:t>
      </w:r>
      <w:r>
        <w:rPr>
          <w:rFonts w:hint="default" w:ascii="Times New Roman" w:hAnsi="Times New Roman" w:cs="Times New Roman"/>
          <w:b w:val="0"/>
          <w:bCs/>
          <w:sz w:val="32"/>
          <w:szCs w:val="32"/>
          <w:lang w:eastAsia="zh-CN"/>
        </w:rPr>
        <w:t>、</w:t>
      </w:r>
      <w:r>
        <w:rPr>
          <w:rFonts w:hint="default" w:ascii="Times New Roman" w:hAnsi="Times New Roman" w:eastAsia="仿宋_GB2312" w:cs="Times New Roman"/>
          <w:b w:val="0"/>
          <w:bCs/>
          <w:sz w:val="32"/>
          <w:szCs w:val="32"/>
          <w:lang w:eastAsia="zh-CN"/>
        </w:rPr>
        <w:t>《通化市生态环境分区管控的实施方案》</w:t>
      </w:r>
      <w:r>
        <w:rPr>
          <w:rFonts w:hint="default" w:ascii="Times New Roman" w:hAnsi="Times New Roman" w:eastAsia="仿宋_GB2312" w:cs="Times New Roman"/>
          <w:b w:val="0"/>
          <w:bCs/>
          <w:sz w:val="32"/>
          <w:szCs w:val="32"/>
        </w:rPr>
        <w:t>（通市政</w:t>
      </w:r>
      <w:r>
        <w:rPr>
          <w:rFonts w:hint="default" w:ascii="Times New Roman" w:hAnsi="Times New Roman" w:eastAsia="仿宋_GB2312" w:cs="Times New Roman"/>
          <w:b w:val="0"/>
          <w:bCs/>
          <w:sz w:val="32"/>
          <w:szCs w:val="32"/>
          <w:lang w:eastAsia="zh-CN"/>
        </w:rPr>
        <w:t>办发</w:t>
      </w:r>
      <w:r>
        <w:rPr>
          <w:rFonts w:hint="default" w:ascii="Times New Roman" w:hAnsi="Times New Roman" w:cs="Times New Roman"/>
          <w:color w:val="333333"/>
          <w:sz w:val="32"/>
          <w:szCs w:val="32"/>
        </w:rPr>
        <w:t>〔</w:t>
      </w:r>
      <w:r>
        <w:rPr>
          <w:rFonts w:hint="default" w:ascii="Times New Roman" w:hAnsi="Times New Roman" w:eastAsia="仿宋_GB2312" w:cs="Times New Roman"/>
          <w:b w:val="0"/>
          <w:bCs/>
          <w:sz w:val="32"/>
          <w:szCs w:val="32"/>
        </w:rPr>
        <w:t>202</w:t>
      </w:r>
      <w:r>
        <w:rPr>
          <w:rFonts w:hint="default" w:ascii="Times New Roman" w:hAnsi="Times New Roman" w:eastAsia="仿宋_GB2312" w:cs="Times New Roman"/>
          <w:b w:val="0"/>
          <w:bCs/>
          <w:sz w:val="32"/>
          <w:szCs w:val="32"/>
          <w:lang w:val="en-US" w:eastAsia="zh-CN"/>
        </w:rPr>
        <w:t>4</w:t>
      </w:r>
      <w:r>
        <w:rPr>
          <w:rFonts w:hint="default" w:ascii="Times New Roman" w:hAnsi="Times New Roman" w:cs="Times New Roman"/>
          <w:color w:val="333333"/>
          <w:sz w:val="32"/>
          <w:szCs w:val="32"/>
        </w:rPr>
        <w:t>〕</w:t>
      </w:r>
      <w:r>
        <w:rPr>
          <w:rFonts w:hint="default" w:ascii="Times New Roman" w:hAnsi="Times New Roman" w:eastAsia="仿宋_GB2312" w:cs="Times New Roman"/>
          <w:b w:val="0"/>
          <w:bCs/>
          <w:sz w:val="32"/>
          <w:szCs w:val="32"/>
          <w:lang w:val="en-US" w:eastAsia="zh-CN"/>
        </w:rPr>
        <w:t>4</w:t>
      </w:r>
      <w:r>
        <w:rPr>
          <w:rFonts w:hint="default" w:ascii="Times New Roman" w:hAnsi="Times New Roman" w:eastAsia="仿宋_GB2312" w:cs="Times New Roman"/>
          <w:b w:val="0"/>
          <w:bCs/>
          <w:sz w:val="32"/>
          <w:szCs w:val="32"/>
        </w:rPr>
        <w:t>号）管控要求，在全面落实环评报告提出的各项污染防治措施后，污染物达标排放，</w:t>
      </w:r>
      <w:r>
        <w:rPr>
          <w:rFonts w:hint="default" w:ascii="Times New Roman" w:hAnsi="Times New Roman" w:eastAsia="仿宋_GB2312" w:cs="Times New Roman"/>
          <w:b w:val="0"/>
          <w:bCs w:val="0"/>
          <w:sz w:val="32"/>
          <w:szCs w:val="32"/>
          <w:lang w:val="en-US" w:eastAsia="zh-CN"/>
        </w:rPr>
        <w:t>我局原则同意环境影响报告中所列的建设项目性质、规模、工艺、</w:t>
      </w:r>
      <w:r>
        <w:rPr>
          <w:rFonts w:hint="default" w:ascii="Times New Roman" w:hAnsi="Times New Roman" w:cs="Times New Roman"/>
          <w:b w:val="0"/>
          <w:bCs w:val="0"/>
          <w:sz w:val="32"/>
          <w:szCs w:val="32"/>
          <w:lang w:val="en-US" w:eastAsia="zh-CN"/>
        </w:rPr>
        <w:t>地点</w:t>
      </w:r>
      <w:r>
        <w:rPr>
          <w:rFonts w:hint="default" w:ascii="Times New Roman" w:hAnsi="Times New Roman" w:eastAsia="仿宋_GB2312" w:cs="Times New Roman"/>
          <w:b w:val="0"/>
          <w:bCs w:val="0"/>
          <w:sz w:val="32"/>
          <w:szCs w:val="32"/>
          <w:lang w:val="en-US" w:eastAsia="zh-CN"/>
        </w:rPr>
        <w:t>和拟采取的生态环境保护措施，同意本项目建设。</w:t>
      </w:r>
    </w:p>
    <w:p w14:paraId="7523C0F4">
      <w:pPr>
        <w:pStyle w:val="10"/>
        <w:keepNext w:val="0"/>
        <w:keepLines w:val="0"/>
        <w:pageBreakBefore w:val="0"/>
        <w:widowControl w:val="0"/>
        <w:kinsoku/>
        <w:wordWrap/>
        <w:overflowPunct/>
        <w:topLinePunct w:val="0"/>
        <w:autoSpaceDE/>
        <w:autoSpaceDN/>
        <w:bidi w:val="0"/>
        <w:adjustRightInd/>
        <w:snapToGrid/>
        <w:spacing w:line="576" w:lineRule="exact"/>
        <w:ind w:firstLine="643"/>
        <w:textAlignment w:val="auto"/>
        <w:rPr>
          <w:rFonts w:hint="eastAsia"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rPr>
        <w:t>二、本项目在设计、施工、验收和运行期间，应严格落实环境影响报告中提出的污染防治措施和本批复要求。本项目建设要重点做好以下环境保护工作</w:t>
      </w:r>
      <w:r>
        <w:rPr>
          <w:rFonts w:hint="eastAsia" w:ascii="Times New Roman" w:hAnsi="Times New Roman" w:eastAsia="黑体" w:cs="Times New Roman"/>
          <w:b w:val="0"/>
          <w:bCs/>
          <w:sz w:val="32"/>
          <w:szCs w:val="32"/>
          <w:lang w:eastAsia="zh-CN"/>
        </w:rPr>
        <w:t>。</w:t>
      </w:r>
    </w:p>
    <w:p w14:paraId="613C04AC">
      <w:pPr>
        <w:pStyle w:val="10"/>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（一）落实环境管理措施。</w:t>
      </w:r>
      <w:r>
        <w:rPr>
          <w:rFonts w:hint="default" w:ascii="Times New Roman" w:hAnsi="Times New Roman" w:eastAsia="仿宋_GB2312" w:cs="Times New Roman"/>
          <w:sz w:val="32"/>
          <w:szCs w:val="32"/>
          <w:lang w:val="en-US" w:eastAsia="zh-CN"/>
        </w:rPr>
        <w:t>项目严格按《危险废物贮存污染控制标准》（GB 18597-2023）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《危险废物污染防治技术政策》等相关标准、政策及规范要求，进行工程设计、建设及运行管理。加强施工期生态环境保护措施和营运期</w:t>
      </w:r>
      <w:r>
        <w:rPr>
          <w:rFonts w:hint="eastAsia" w:ascii="Times New Roman" w:hAnsi="Times New Roman" w:eastAsia="仿宋_GB2312" w:cs="Times New Roman"/>
          <w:sz w:val="32"/>
          <w:szCs w:val="32"/>
          <w:lang w:val="en-US" w:eastAsia="zh-CN"/>
        </w:rPr>
        <w:t>污染防治设施</w:t>
      </w:r>
      <w:r>
        <w:rPr>
          <w:rFonts w:hint="default" w:ascii="Times New Roman" w:hAnsi="Times New Roman" w:eastAsia="仿宋_GB2312" w:cs="Times New Roman"/>
          <w:sz w:val="32"/>
          <w:szCs w:val="32"/>
          <w:lang w:val="en-US" w:eastAsia="zh-CN"/>
        </w:rPr>
        <w:t>的日常管理</w:t>
      </w:r>
      <w:r>
        <w:rPr>
          <w:rFonts w:hint="eastAsia"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lang w:val="en-US" w:eastAsia="zh-CN"/>
        </w:rPr>
        <w:t>维护，确保</w:t>
      </w:r>
      <w:r>
        <w:rPr>
          <w:rFonts w:hint="eastAsia" w:ascii="Times New Roman" w:hAnsi="Times New Roman" w:eastAsia="仿宋_GB2312" w:cs="Times New Roman"/>
          <w:sz w:val="32"/>
          <w:szCs w:val="32"/>
          <w:lang w:val="en-US" w:eastAsia="zh-CN"/>
        </w:rPr>
        <w:t>污染防治</w:t>
      </w:r>
      <w:r>
        <w:rPr>
          <w:rFonts w:hint="default" w:ascii="Times New Roman" w:hAnsi="Times New Roman" w:eastAsia="仿宋_GB2312" w:cs="Times New Roman"/>
          <w:sz w:val="32"/>
          <w:szCs w:val="32"/>
          <w:lang w:val="en-US" w:eastAsia="zh-CN"/>
        </w:rPr>
        <w:t>设施正常运行及各类污染物稳定达标排放。</w:t>
      </w:r>
    </w:p>
    <w:p w14:paraId="173E08FF">
      <w:pPr>
        <w:pStyle w:val="10"/>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（二）落实废水处置工作。</w:t>
      </w:r>
      <w:r>
        <w:rPr>
          <w:rFonts w:hint="default" w:ascii="Times New Roman" w:hAnsi="Times New Roman" w:eastAsia="仿宋_GB2312" w:cs="Times New Roman"/>
          <w:sz w:val="32"/>
          <w:szCs w:val="32"/>
          <w:lang w:val="en-US" w:eastAsia="zh-CN"/>
        </w:rPr>
        <w:t>实验器皿、设备末道清洗废水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在酸碱中和桶进行酸碱中和后与地面清洁废水、制水机废水以及生活污水，经园区污水管网一并排入通化医药高新区湾湾川生物医药产业园污水处理厂，收集的废水满足转运处理协议标准后</w:t>
      </w:r>
      <w:r>
        <w:rPr>
          <w:rFonts w:hint="eastAsia" w:ascii="Times New Roman" w:hAnsi="Times New Roman" w:eastAsia="仿宋_GB2312" w:cs="Times New Roman"/>
          <w:sz w:val="32"/>
          <w:szCs w:val="32"/>
          <w:lang w:val="en-US" w:eastAsia="zh-CN"/>
        </w:rPr>
        <w:t>，由</w:t>
      </w:r>
      <w:r>
        <w:rPr>
          <w:rFonts w:hint="default" w:ascii="Times New Roman" w:hAnsi="Times New Roman" w:eastAsia="仿宋_GB2312" w:cs="Times New Roman"/>
          <w:sz w:val="32"/>
          <w:szCs w:val="32"/>
          <w:lang w:val="en-US" w:eastAsia="zh-CN"/>
        </w:rPr>
        <w:t>通化高泽污水处理有限公司转运至通化医药高新区自安北区污水处理厂集中处理，达到《城镇污水处理厂污染物排放标准》（GB18918-2002）一级A排放标准排入哈密河。</w:t>
      </w:r>
    </w:p>
    <w:p w14:paraId="42EA8C4F">
      <w:pPr>
        <w:pStyle w:val="10"/>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sz w:val="32"/>
          <w:szCs w:val="32"/>
          <w:lang w:val="en-US" w:eastAsia="zh-CN"/>
        </w:rPr>
        <w:t>（三）落实废气达标排放。</w:t>
      </w:r>
      <w:r>
        <w:rPr>
          <w:rFonts w:hint="default" w:ascii="Times New Roman" w:hAnsi="Times New Roman" w:eastAsia="仿宋_GB2312" w:cs="Times New Roman"/>
          <w:b w:val="0"/>
          <w:bCs w:val="0"/>
          <w:sz w:val="32"/>
          <w:szCs w:val="32"/>
          <w:lang w:val="en-US" w:eastAsia="zh-CN"/>
        </w:rPr>
        <w:t>本项目产生的废气主要来自于实验过程实验试剂的使用，实验试剂本身具有一定挥发性而产生的挥发性有机废气、酸性废气，包括非甲烷总烃、甲醇、硫酸雾、氯化氢、硝酸等污染物。挥发性有机废气经通风橱或集气罩收集后经过活性炭吸附装置处理后，非甲烷总烃、甲醇满足《大气污染物综合排放标准》（GB16297-1996）表2相关限值要求，</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通过18m高排气筒（DA001）排放；酸性废气经通风橱或集气罩收集，再通过S</w:t>
      </w:r>
      <w:r>
        <w:rPr>
          <w:rFonts w:hint="default" w:ascii="Times New Roman" w:hAnsi="Times New Roman" w:eastAsia="仿宋_GB2312" w:cs="Times New Roman"/>
          <w:b w:val="0"/>
          <w:bCs w:val="0"/>
          <w:sz w:val="32"/>
          <w:szCs w:val="32"/>
          <w:lang w:val="en-US" w:eastAsia="zh-CN"/>
        </w:rPr>
        <w:t>DG吸附装置处理后，氯化氢、硫酸雾、NOx满足《大气污染物综合排放标准》（GB16297-1996）表2相关限值要求，通过18m高排气筒（DA002）排放；厂界非甲烷总烃、甲醇、氯化氢、硫酸雾、NOx无组织废气排放浓度，执行《大气污染物综合排放标准》（GB16297-1996）表2无组织排放标准。</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排气筒</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要设置符合要求并便于采样的采样口，按规定设立标识。</w:t>
      </w:r>
    </w:p>
    <w:p w14:paraId="2799A4C5">
      <w:pPr>
        <w:pStyle w:val="10"/>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楷体_GB2312" w:cs="Times New Roman"/>
          <w:b w:val="0"/>
          <w:bCs w:val="0"/>
          <w:sz w:val="32"/>
          <w:szCs w:val="32"/>
          <w:lang w:val="en-US" w:eastAsia="zh-CN"/>
        </w:rPr>
        <w:t>（四）严格落实固体废物处置措施。</w:t>
      </w:r>
      <w:r>
        <w:rPr>
          <w:rFonts w:hint="default" w:ascii="Times New Roman" w:hAnsi="Times New Roman" w:eastAsia="仿宋_GB2312" w:cs="Times New Roman"/>
          <w:b w:val="0"/>
          <w:bCs w:val="0"/>
          <w:sz w:val="32"/>
          <w:szCs w:val="32"/>
          <w:lang w:val="en-US" w:eastAsia="zh-CN"/>
        </w:rPr>
        <w:t>本项目产生的固体废物应按照“无害化、减量化、资源化”的原则，落实分类收集、储存、运输及处置措施。生活垃圾交由环卫部门分类收集、统一清运；未沾染试剂的废包装材料外售废品回收站；废弃纯水过滤介质（废反渗透膜、去离子纯化柱、复合滤芯）存放在一般固废暂存柜内，按照一般固体废物处置；实验废液、首次及二次器皿清洗废水、实验残渣与残留样品、废弃实验药品包装物、过期试剂及药品、废实验器皿、废活性炭、废SDG吸附剂等危险废物</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收集后分区贮存</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于</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危险废物贮存点</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内</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并严格落实危险废物转移联单制度，委托具有相应危险废物经营许可证资质的单位转运处置。危险废物贮存点建设应满足《危险废物贮存污染控制标准》（GB18597-2023）要求，要设置防风、防雨、防渗、防晒、防流失措施，避免产生二次污染。</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要</w:t>
      </w: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按《危险废物识别标志设置技术规范》（HJ1276-2022）要求设置危险废物标识。</w:t>
      </w:r>
      <w:r>
        <w:rPr>
          <w:rFonts w:hint="eastAsia"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记录危险废物的台账保存不少于5年。</w:t>
      </w:r>
    </w:p>
    <w:p w14:paraId="66DE3F47">
      <w:pPr>
        <w:pStyle w:val="10"/>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（五）落实噪声防治措施。</w:t>
      </w:r>
      <w:r>
        <w:rPr>
          <w:rFonts w:hint="default" w:ascii="Times New Roman" w:hAnsi="Times New Roman" w:eastAsia="仿宋_GB2312" w:cs="Times New Roman"/>
          <w:b w:val="0"/>
          <w:bCs w:val="0"/>
          <w:sz w:val="32"/>
          <w:szCs w:val="32"/>
          <w:lang w:val="en-US" w:eastAsia="zh-CN"/>
        </w:rPr>
        <w:t>选用低噪声设备，优化设备布局，产噪设备采取基础减振措施，环保设施风机进、排气口加装消声器，室外风机加装防声罩。厂界环境噪声执行《工业企业厂界环境噪声排放标准》（GB12348-2008）3类标准排放限值。</w:t>
      </w:r>
    </w:p>
    <w:p w14:paraId="626BE0E1">
      <w:pPr>
        <w:pStyle w:val="10"/>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sz w:val="32"/>
          <w:szCs w:val="32"/>
          <w:lang w:val="en-US" w:eastAsia="zh-CN"/>
        </w:rPr>
        <w:t>（六）</w:t>
      </w:r>
      <w:r>
        <w:rPr>
          <w:rFonts w:hint="default" w:ascii="Times New Roman" w:hAnsi="Times New Roman" w:eastAsia="楷体_GB2312" w:cs="Times New Roman"/>
          <w:b w:val="0"/>
          <w:bCs w:val="0"/>
          <w:kern w:val="2"/>
          <w:sz w:val="32"/>
          <w:szCs w:val="32"/>
          <w:lang w:val="en-US" w:eastAsia="zh-CN" w:bidi="ar-SA"/>
        </w:rPr>
        <w:t>做好项目环境风险防范工作。</w:t>
      </w:r>
      <w:r>
        <w:rPr>
          <w:rFonts w:hint="default" w:ascii="Times New Roman" w:hAnsi="Times New Roman" w:eastAsia="仿宋_GB2312" w:cs="Times New Roman"/>
          <w:b w:val="0"/>
          <w:bCs w:val="0"/>
          <w:sz w:val="32"/>
          <w:szCs w:val="32"/>
        </w:rPr>
        <w:t>项目</w:t>
      </w:r>
      <w:r>
        <w:rPr>
          <w:rFonts w:hint="default" w:ascii="Times New Roman" w:hAnsi="Times New Roman" w:eastAsia="仿宋_GB2312" w:cs="Times New Roman"/>
          <w:b w:val="0"/>
          <w:bCs w:val="0"/>
          <w:color w:val="000000"/>
          <w:spacing w:val="0"/>
          <w:sz w:val="32"/>
          <w:szCs w:val="32"/>
        </w:rPr>
        <w:t>涉及有毒、易燃、易爆化学品种类较多</w:t>
      </w:r>
      <w:r>
        <w:rPr>
          <w:rFonts w:hint="default" w:ascii="Times New Roman" w:hAnsi="Times New Roman" w:eastAsia="仿宋_GB2312" w:cs="Times New Roman"/>
          <w:b w:val="0"/>
          <w:bCs w:val="0"/>
          <w:sz w:val="32"/>
          <w:szCs w:val="32"/>
        </w:rPr>
        <w:t>，在使用过程中</w:t>
      </w:r>
      <w:r>
        <w:rPr>
          <w:rFonts w:hint="default" w:ascii="Times New Roman" w:hAnsi="Times New Roman" w:eastAsia="仿宋_GB2312" w:cs="Times New Roman"/>
          <w:b w:val="0"/>
          <w:bCs w:val="0"/>
          <w:sz w:val="32"/>
          <w:szCs w:val="32"/>
          <w:lang w:eastAsia="zh-CN"/>
        </w:rPr>
        <w:t>产生一定量的危险废物</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要</w:t>
      </w:r>
      <w:r>
        <w:rPr>
          <w:rFonts w:hint="default" w:ascii="Times New Roman" w:hAnsi="Times New Roman" w:eastAsia="仿宋_GB2312" w:cs="Times New Roman"/>
          <w:b w:val="0"/>
          <w:bCs w:val="0"/>
          <w:sz w:val="32"/>
          <w:szCs w:val="32"/>
        </w:rPr>
        <w:t>按《企业事业单位突发环境事件应急预案备案管理办法》（环发〔2015〕4号）要求，编制突发环境事件应急预案，</w:t>
      </w:r>
      <w:r>
        <w:rPr>
          <w:rFonts w:hint="default" w:ascii="Times New Roman" w:hAnsi="Times New Roman" w:eastAsia="仿宋_GB2312" w:cs="Times New Roman"/>
          <w:b w:val="0"/>
          <w:bCs w:val="0"/>
          <w:sz w:val="32"/>
          <w:szCs w:val="32"/>
          <w:lang w:val="en-US"/>
        </w:rPr>
        <w:t>定期组织培训和突发环境事件应急处置演练</w:t>
      </w:r>
      <w:r>
        <w:rPr>
          <w:rFonts w:hint="default"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rPr>
        <w:t>落实</w:t>
      </w:r>
      <w:r>
        <w:rPr>
          <w:rFonts w:hint="default" w:ascii="Times New Roman" w:hAnsi="Times New Roman" w:eastAsia="仿宋_GB2312" w:cs="Times New Roman"/>
          <w:b w:val="0"/>
          <w:bCs w:val="0"/>
          <w:sz w:val="32"/>
          <w:szCs w:val="32"/>
          <w:lang w:val="en-US"/>
        </w:rPr>
        <w:t>好</w:t>
      </w:r>
      <w:r>
        <w:rPr>
          <w:rFonts w:hint="default" w:ascii="Times New Roman" w:hAnsi="Times New Roman" w:eastAsia="仿宋_GB2312" w:cs="Times New Roman"/>
          <w:b w:val="0"/>
          <w:bCs w:val="0"/>
          <w:sz w:val="32"/>
          <w:szCs w:val="32"/>
        </w:rPr>
        <w:t>环境</w:t>
      </w:r>
      <w:r>
        <w:rPr>
          <w:rFonts w:hint="default" w:ascii="Times New Roman" w:hAnsi="Times New Roman" w:eastAsia="仿宋_GB2312" w:cs="Times New Roman"/>
          <w:b w:val="0"/>
          <w:bCs w:val="0"/>
          <w:sz w:val="32"/>
          <w:szCs w:val="32"/>
          <w:lang w:val="en-US"/>
        </w:rPr>
        <w:t>风险</w:t>
      </w:r>
      <w:r>
        <w:rPr>
          <w:rFonts w:hint="default" w:ascii="Times New Roman" w:hAnsi="Times New Roman" w:eastAsia="仿宋_GB2312" w:cs="Times New Roman"/>
          <w:b w:val="0"/>
          <w:bCs w:val="0"/>
          <w:sz w:val="32"/>
          <w:szCs w:val="32"/>
        </w:rPr>
        <w:t>防范措施</w:t>
      </w:r>
      <w:r>
        <w:rPr>
          <w:rFonts w:hint="default" w:ascii="Times New Roman" w:hAnsi="Times New Roman" w:eastAsia="仿宋_GB2312" w:cs="Times New Roman"/>
          <w:b w:val="0"/>
          <w:bCs w:val="0"/>
          <w:sz w:val="32"/>
          <w:szCs w:val="32"/>
          <w:lang w:val="en-US"/>
        </w:rPr>
        <w:t>。</w:t>
      </w:r>
    </w:p>
    <w:p w14:paraId="48F5143E">
      <w:pPr>
        <w:keepNext w:val="0"/>
        <w:keepLines w:val="0"/>
        <w:pageBreakBefore w:val="0"/>
        <w:tabs>
          <w:tab w:val="left" w:pos="1080"/>
        </w:tabs>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rPr>
      </w:pPr>
      <w:r>
        <w:rPr>
          <w:rFonts w:hint="default" w:ascii="Times New Roman" w:hAnsi="Times New Roman" w:eastAsia="楷体_GB2312" w:cs="Times New Roman"/>
          <w:b w:val="0"/>
          <w:bCs w:val="0"/>
        </w:rPr>
        <w:t>（七）做好持证排污和污染物监测工作。</w:t>
      </w:r>
      <w:r>
        <w:rPr>
          <w:rFonts w:hint="default" w:ascii="Times New Roman" w:hAnsi="Times New Roman" w:eastAsia="仿宋_GB2312" w:cs="Times New Roman"/>
          <w:b w:val="0"/>
          <w:bCs w:val="0"/>
        </w:rPr>
        <w:t>项目运行前按照《排污许可管理条例》和《固定污染源排污许可分类管理名录（2019年版）》等文件要求，“排污单位应当在启动生产设施或者在实际排污之前申请排污许可证”，核定排污许可证后方可生产。按照环评报告中监测点位、因子和频次要求，定期实施自行监测并向</w:t>
      </w:r>
      <w:r>
        <w:rPr>
          <w:rFonts w:hint="eastAsia" w:cs="Times New Roman"/>
          <w:b w:val="0"/>
          <w:bCs w:val="0"/>
          <w:lang w:eastAsia="zh-CN"/>
        </w:rPr>
        <w:t>我局</w:t>
      </w:r>
      <w:r>
        <w:rPr>
          <w:rFonts w:hint="default" w:ascii="Times New Roman" w:hAnsi="Times New Roman" w:eastAsia="仿宋_GB2312" w:cs="Times New Roman"/>
          <w:b w:val="0"/>
          <w:bCs w:val="0"/>
        </w:rPr>
        <w:t>报告检测数据，做好环境管理工作。</w:t>
      </w:r>
      <w:r>
        <w:rPr>
          <w:rFonts w:hint="default" w:ascii="Times New Roman" w:hAnsi="Times New Roman" w:cs="Times New Roman"/>
          <w:b w:val="0"/>
          <w:bCs w:val="0"/>
          <w:lang w:eastAsia="zh-CN"/>
        </w:rPr>
        <w:t>要</w:t>
      </w:r>
      <w:r>
        <w:rPr>
          <w:rFonts w:hint="default" w:ascii="Times New Roman" w:hAnsi="Times New Roman" w:eastAsia="仿宋_GB2312" w:cs="Times New Roman"/>
          <w:b w:val="0"/>
          <w:bCs w:val="0"/>
          <w:sz w:val="32"/>
          <w:szCs w:val="32"/>
          <w:lang w:val="en-US" w:eastAsia="zh-CN"/>
        </w:rPr>
        <w:t>做好相关环境信息公开工作，定期向社会公布污染治理设施运行基本情况和污染物排放数据，接受公众监督。</w:t>
      </w:r>
    </w:p>
    <w:p w14:paraId="52A4E3BF">
      <w:pPr>
        <w:keepNext w:val="0"/>
        <w:keepLines w:val="0"/>
        <w:pageBreakBefore w:val="0"/>
        <w:tabs>
          <w:tab w:val="left" w:pos="1080"/>
        </w:tabs>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color w:val="000000" w:themeColor="text1"/>
          <w:sz w:val="32"/>
          <w:szCs w:val="32"/>
          <w:lang w:eastAsia="zh-CN"/>
          <w14:textFill>
            <w14:solidFill>
              <w14:schemeClr w14:val="tx1"/>
            </w14:solidFill>
          </w14:textFill>
        </w:rPr>
      </w:pPr>
      <w:r>
        <w:rPr>
          <w:rFonts w:hint="default" w:ascii="Times New Roman" w:hAnsi="Times New Roman" w:eastAsia="黑体" w:cs="Times New Roman"/>
          <w:b w:val="0"/>
          <w:bCs/>
          <w:color w:val="000000" w:themeColor="text1"/>
          <w:sz w:val="32"/>
          <w:szCs w:val="32"/>
          <w:u w:val="none"/>
          <w:lang w:eastAsia="zh-CN"/>
          <w14:textFill>
            <w14:solidFill>
              <w14:schemeClr w14:val="tx1"/>
            </w14:solidFill>
          </w14:textFill>
        </w:rPr>
        <w:t>三、</w:t>
      </w:r>
      <w:r>
        <w:rPr>
          <w:rFonts w:hint="default" w:ascii="Times New Roman" w:hAnsi="Times New Roman" w:eastAsia="黑体" w:cs="Times New Roman"/>
          <w:b w:val="0"/>
          <w:bCs/>
          <w:color w:val="000000" w:themeColor="text1"/>
          <w:sz w:val="32"/>
          <w:szCs w:val="32"/>
          <w:u w:val="none"/>
          <w:lang w:val="en-US"/>
          <w14:textFill>
            <w14:solidFill>
              <w14:schemeClr w14:val="tx1"/>
            </w14:solidFill>
          </w14:textFill>
        </w:rPr>
        <w:t>排污总量核定。</w:t>
      </w:r>
      <w:r>
        <w:rPr>
          <w:rFonts w:hint="default" w:ascii="Times New Roman" w:hAnsi="Times New Roman" w:eastAsia="黑体" w:cs="Times New Roman"/>
          <w:b w:val="0"/>
          <w:bCs/>
          <w:color w:val="000000" w:themeColor="text1"/>
          <w:sz w:val="32"/>
          <w:szCs w:val="32"/>
          <w:u w:val="none"/>
          <w:lang w:val="en-US" w:eastAsia="zh-CN"/>
          <w14:textFill>
            <w14:solidFill>
              <w14:schemeClr w14:val="tx1"/>
            </w14:solidFill>
          </w14:textFill>
        </w:rPr>
        <w:t>挥发性有机物排放总量为</w:t>
      </w:r>
      <w:r>
        <w:rPr>
          <w:rFonts w:hint="default" w:ascii="Times New Roman" w:hAnsi="Times New Roman" w:eastAsia="黑体" w:cs="Times New Roman"/>
          <w:color w:val="000000" w:themeColor="text1"/>
          <w:spacing w:val="0"/>
          <w:sz w:val="32"/>
          <w:szCs w:val="32"/>
          <w:highlight w:val="none"/>
          <w:lang w:val="en-US" w:eastAsia="zh-CN"/>
          <w14:textFill>
            <w14:solidFill>
              <w14:schemeClr w14:val="tx1"/>
            </w14:solidFill>
          </w14:textFill>
        </w:rPr>
        <w:t>1.55</w:t>
      </w:r>
      <w:r>
        <w:rPr>
          <w:rFonts w:hint="default" w:ascii="Times New Roman" w:hAnsi="Times New Roman" w:eastAsia="黑体" w:cs="Times New Roman"/>
          <w:color w:val="000000" w:themeColor="text1"/>
          <w:spacing w:val="0"/>
          <w:sz w:val="32"/>
          <w:szCs w:val="32"/>
          <w:highlight w:val="none"/>
          <w14:textFill>
            <w14:solidFill>
              <w14:schemeClr w14:val="tx1"/>
            </w14:solidFill>
          </w14:textFill>
        </w:rPr>
        <w:t>kg/a</w:t>
      </w:r>
      <w:r>
        <w:rPr>
          <w:rFonts w:hint="default" w:ascii="Times New Roman" w:hAnsi="Times New Roman" w:eastAsia="黑体" w:cs="Times New Roman"/>
          <w:b w:val="0"/>
          <w:bCs/>
          <w:color w:val="000000" w:themeColor="text1"/>
          <w:sz w:val="32"/>
          <w:szCs w:val="32"/>
          <w:u w:val="none"/>
          <w:lang w:val="en-US" w:eastAsia="zh-CN"/>
          <w14:textFill>
            <w14:solidFill>
              <w14:schemeClr w14:val="tx1"/>
            </w14:solidFill>
          </w14:textFill>
        </w:rPr>
        <w:t>；</w:t>
      </w:r>
      <w:r>
        <w:rPr>
          <w:rFonts w:hint="default" w:ascii="Times New Roman" w:hAnsi="Times New Roman" w:eastAsia="黑体" w:cs="Times New Roman"/>
          <w:b w:val="0"/>
          <w:bCs w:val="0"/>
          <w:color w:val="000000" w:themeColor="text1"/>
          <w:sz w:val="32"/>
          <w:szCs w:val="32"/>
          <w:u w:val="none"/>
          <w:lang w:val="en-US"/>
          <w14:textFill>
            <w14:solidFill>
              <w14:schemeClr w14:val="tx1"/>
            </w14:solidFill>
          </w14:textFill>
        </w:rPr>
        <w:t>NO</w:t>
      </w:r>
      <w:r>
        <w:rPr>
          <w:rFonts w:hint="default" w:ascii="Times New Roman" w:hAnsi="Times New Roman" w:eastAsia="黑体" w:cs="Times New Roman"/>
          <w:b w:val="0"/>
          <w:bCs w:val="0"/>
          <w:color w:val="000000" w:themeColor="text1"/>
          <w:sz w:val="32"/>
          <w:szCs w:val="32"/>
          <w:u w:val="none"/>
          <w:vertAlign w:val="subscript"/>
          <w:lang w:val="en-US"/>
          <w14:textFill>
            <w14:solidFill>
              <w14:schemeClr w14:val="tx1"/>
            </w14:solidFill>
          </w14:textFill>
        </w:rPr>
        <w:t>X</w:t>
      </w:r>
      <w:r>
        <w:rPr>
          <w:rFonts w:hint="default" w:ascii="Times New Roman" w:hAnsi="Times New Roman" w:eastAsia="黑体" w:cs="Times New Roman"/>
          <w:b w:val="0"/>
          <w:bCs w:val="0"/>
          <w:color w:val="000000" w:themeColor="text1"/>
          <w:sz w:val="32"/>
          <w:szCs w:val="32"/>
          <w:u w:val="none"/>
          <w:lang w:val="en-US"/>
          <w14:textFill>
            <w14:solidFill>
              <w14:schemeClr w14:val="tx1"/>
            </w14:solidFill>
          </w14:textFill>
        </w:rPr>
        <w:t>的排放总量为</w:t>
      </w:r>
      <w:r>
        <w:rPr>
          <w:rFonts w:hint="default" w:ascii="Times New Roman" w:hAnsi="Times New Roman" w:eastAsia="黑体" w:cs="Times New Roman"/>
          <w:color w:val="000000" w:themeColor="text1"/>
          <w:spacing w:val="0"/>
          <w:kern w:val="0"/>
          <w:sz w:val="32"/>
          <w:szCs w:val="32"/>
          <w:highlight w:val="none"/>
          <w:lang w:val="en-US" w:eastAsia="zh-CN" w:bidi="ar"/>
          <w14:textFill>
            <w14:solidFill>
              <w14:schemeClr w14:val="tx1"/>
            </w14:solidFill>
          </w14:textFill>
        </w:rPr>
        <w:t>0.57</w:t>
      </w:r>
      <w:r>
        <w:rPr>
          <w:rFonts w:hint="default" w:ascii="Times New Roman" w:hAnsi="Times New Roman" w:eastAsia="黑体" w:cs="Times New Roman"/>
          <w:color w:val="000000" w:themeColor="text1"/>
          <w:spacing w:val="0"/>
          <w:kern w:val="0"/>
          <w:sz w:val="32"/>
          <w:szCs w:val="32"/>
          <w:highlight w:val="none"/>
          <w14:textFill>
            <w14:solidFill>
              <w14:schemeClr w14:val="tx1"/>
            </w14:solidFill>
          </w14:textFill>
        </w:rPr>
        <w:t>kg/a</w:t>
      </w:r>
      <w:r>
        <w:rPr>
          <w:rFonts w:hint="default" w:ascii="Times New Roman" w:hAnsi="Times New Roman" w:eastAsia="黑体" w:cs="Times New Roman"/>
          <w:b w:val="0"/>
          <w:bCs w:val="0"/>
          <w:snapToGrid w:val="0"/>
          <w:color w:val="000000" w:themeColor="text1"/>
          <w:kern w:val="21"/>
          <w:sz w:val="32"/>
          <w:szCs w:val="32"/>
          <w:highlight w:val="none"/>
          <w:u w:val="none"/>
          <w:lang w:val="en-US" w:eastAsia="zh-CN"/>
          <w14:textFill>
            <w14:solidFill>
              <w14:schemeClr w14:val="tx1"/>
            </w14:solidFill>
          </w14:textFill>
        </w:rPr>
        <w:t>。</w:t>
      </w:r>
    </w:p>
    <w:p w14:paraId="4E1CD3B9">
      <w:pPr>
        <w:pStyle w:val="10"/>
        <w:keepNext w:val="0"/>
        <w:keepLines w:val="0"/>
        <w:pageBreakBefore w:val="0"/>
        <w:widowControl w:val="0"/>
        <w:kinsoku/>
        <w:wordWrap/>
        <w:overflowPunct/>
        <w:topLinePunct w:val="0"/>
        <w:autoSpaceDE/>
        <w:autoSpaceDN/>
        <w:bidi w:val="0"/>
        <w:adjustRightInd/>
        <w:snapToGrid/>
        <w:spacing w:line="576" w:lineRule="exact"/>
        <w:ind w:firstLine="643"/>
        <w:textAlignment w:val="auto"/>
        <w:rPr>
          <w:rFonts w:hint="default" w:ascii="Times New Roman" w:hAnsi="Times New Roman" w:eastAsia="黑体" w:cs="Times New Roman"/>
          <w:b w:val="0"/>
          <w:bCs/>
          <w:sz w:val="32"/>
          <w:szCs w:val="32"/>
        </w:rPr>
      </w:pPr>
      <w:bookmarkStart w:id="2" w:name="_GoBack"/>
      <w:r>
        <w:rPr>
          <w:rFonts w:hint="default" w:ascii="Times New Roman" w:hAnsi="Times New Roman" w:eastAsia="黑体" w:cs="Times New Roman"/>
          <w:b w:val="0"/>
          <w:bCs/>
          <w:sz w:val="32"/>
          <w:szCs w:val="32"/>
          <w:lang w:eastAsia="zh-CN"/>
        </w:rPr>
        <w:t>四</w:t>
      </w:r>
      <w:r>
        <w:rPr>
          <w:rFonts w:hint="default" w:ascii="Times New Roman" w:hAnsi="Times New Roman" w:eastAsia="黑体" w:cs="Times New Roman"/>
          <w:b w:val="0"/>
          <w:bCs/>
          <w:sz w:val="32"/>
          <w:szCs w:val="32"/>
        </w:rPr>
        <w:t>、若该项目的性质、规模、地点和施工方案或污染防治措施发生重大变化的，要重新向我局报批环境影响评价文件；建设项目的环境影响评价文件自批准之日起超过5年的，要重新向我局报审环境影响评价文件。</w:t>
      </w:r>
    </w:p>
    <w:p w14:paraId="2E6731FA">
      <w:pPr>
        <w:pStyle w:val="10"/>
        <w:keepNext w:val="0"/>
        <w:keepLines w:val="0"/>
        <w:pageBreakBefore w:val="0"/>
        <w:widowControl w:val="0"/>
        <w:kinsoku/>
        <w:wordWrap/>
        <w:overflowPunct/>
        <w:topLinePunct w:val="0"/>
        <w:autoSpaceDE/>
        <w:autoSpaceDN/>
        <w:bidi w:val="0"/>
        <w:adjustRightInd/>
        <w:snapToGrid/>
        <w:spacing w:line="576" w:lineRule="exact"/>
        <w:ind w:firstLine="643"/>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eastAsia="zh-CN"/>
        </w:rPr>
        <w:t>五</w:t>
      </w:r>
      <w:r>
        <w:rPr>
          <w:rFonts w:hint="default" w:ascii="Times New Roman" w:hAnsi="Times New Roman" w:eastAsia="黑体" w:cs="Times New Roman"/>
          <w:b w:val="0"/>
          <w:bCs/>
          <w:sz w:val="32"/>
          <w:szCs w:val="32"/>
        </w:rPr>
        <w:t>、项目建设必须严格执行建设项目环境保护设施，与主体工程同时设计、同时施工、同时投产使用的“三同时”制度。项目建设竣工调试3个月内你公司要组织项目环保验收并将验收报告报送</w:t>
      </w:r>
      <w:r>
        <w:rPr>
          <w:rFonts w:hint="default" w:ascii="Times New Roman" w:hAnsi="Times New Roman" w:eastAsia="黑体" w:cs="Times New Roman"/>
          <w:b w:val="0"/>
          <w:bCs/>
          <w:sz w:val="32"/>
          <w:szCs w:val="32"/>
          <w:lang w:eastAsia="zh-CN"/>
        </w:rPr>
        <w:t>我</w:t>
      </w:r>
      <w:r>
        <w:rPr>
          <w:rFonts w:hint="default" w:ascii="Times New Roman" w:hAnsi="Times New Roman" w:eastAsia="黑体" w:cs="Times New Roman"/>
          <w:b w:val="0"/>
          <w:bCs/>
          <w:sz w:val="32"/>
          <w:szCs w:val="32"/>
        </w:rPr>
        <w:t>局备案。</w:t>
      </w:r>
    </w:p>
    <w:p w14:paraId="121550ED">
      <w:pPr>
        <w:keepNext w:val="0"/>
        <w:keepLines w:val="0"/>
        <w:pageBreakBefore w:val="0"/>
        <w:tabs>
          <w:tab w:val="left" w:pos="1080"/>
        </w:tabs>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szCs w:val="32"/>
        </w:rPr>
      </w:pPr>
      <w:r>
        <w:rPr>
          <w:rFonts w:hint="default" w:ascii="Times New Roman" w:hAnsi="Times New Roman" w:eastAsia="黑体" w:cs="Times New Roman"/>
          <w:b w:val="0"/>
          <w:bCs/>
          <w:lang w:val="en-US" w:eastAsia="zh-CN"/>
        </w:rPr>
        <w:t>六</w:t>
      </w:r>
      <w:r>
        <w:rPr>
          <w:rFonts w:hint="default" w:ascii="Times New Roman" w:hAnsi="Times New Roman" w:eastAsia="黑体" w:cs="Times New Roman"/>
          <w:b w:val="0"/>
          <w:bCs/>
        </w:rPr>
        <w:t>、</w:t>
      </w:r>
      <w:r>
        <w:rPr>
          <w:rFonts w:hint="default" w:ascii="Times New Roman" w:hAnsi="Times New Roman" w:eastAsia="黑体" w:cs="Times New Roman"/>
          <w:b w:val="0"/>
          <w:bCs w:val="0"/>
          <w:sz w:val="32"/>
          <w:szCs w:val="32"/>
          <w:lang w:val="en-US" w:eastAsia="zh-CN"/>
        </w:rPr>
        <w:t>请通化市生态环境综合行政执法支队高新大队负责项目“三同时”监督检查和管理工作。</w:t>
      </w:r>
    </w:p>
    <w:bookmarkEnd w:id="2"/>
    <w:p w14:paraId="4B444E65">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lang w:eastAsia="zh-CN"/>
        </w:rPr>
      </w:pPr>
    </w:p>
    <w:p w14:paraId="18C5140F">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lang w:eastAsia="zh-CN"/>
        </w:rPr>
      </w:pPr>
    </w:p>
    <w:p w14:paraId="070DE2D1">
      <w:pPr>
        <w:keepNext w:val="0"/>
        <w:keepLines w:val="0"/>
        <w:pageBreakBefore w:val="0"/>
        <w:widowControl w:val="0"/>
        <w:kinsoku/>
        <w:wordWrap/>
        <w:overflowPunct/>
        <w:topLinePunct w:val="0"/>
        <w:autoSpaceDE/>
        <w:autoSpaceDN/>
        <w:bidi w:val="0"/>
        <w:adjustRightInd/>
        <w:snapToGrid/>
        <w:spacing w:line="576" w:lineRule="exact"/>
        <w:ind w:firstLine="3200" w:firstLineChars="10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通化市生态环境局</w:t>
      </w:r>
      <w:r>
        <w:rPr>
          <w:rFonts w:hint="default" w:ascii="Times New Roman" w:hAnsi="Times New Roman" w:eastAsia="仿宋_GB2312" w:cs="Times New Roman"/>
          <w:sz w:val="32"/>
          <w:szCs w:val="32"/>
          <w:lang w:val="en-US" w:eastAsia="zh-CN"/>
        </w:rPr>
        <w:t>医药高新</w:t>
      </w:r>
      <w:r>
        <w:rPr>
          <w:rFonts w:hint="default" w:ascii="Times New Roman" w:hAnsi="Times New Roman" w:eastAsia="仿宋_GB2312" w:cs="Times New Roman"/>
          <w:sz w:val="32"/>
          <w:szCs w:val="32"/>
          <w:lang w:eastAsia="zh-CN"/>
        </w:rPr>
        <w:t>区分局</w:t>
      </w:r>
    </w:p>
    <w:p w14:paraId="3773AEA7">
      <w:pPr>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年</w:t>
      </w:r>
      <w:r>
        <w:rPr>
          <w:rFonts w:hint="eastAsia" w:cs="Times New Roman"/>
          <w:sz w:val="32"/>
          <w:szCs w:val="32"/>
          <w:lang w:val="en-US" w:eastAsia="zh-CN"/>
        </w:rPr>
        <w:t>10</w:t>
      </w:r>
      <w:r>
        <w:rPr>
          <w:rFonts w:hint="default" w:ascii="Times New Roman" w:hAnsi="Times New Roman" w:eastAsia="仿宋_GB2312" w:cs="Times New Roman"/>
          <w:sz w:val="32"/>
          <w:szCs w:val="32"/>
        </w:rPr>
        <w:t>月</w:t>
      </w:r>
      <w:r>
        <w:rPr>
          <w:rFonts w:hint="eastAsia" w:cs="Times New Roman"/>
          <w:sz w:val="32"/>
          <w:szCs w:val="32"/>
          <w:lang w:val="en-US" w:eastAsia="zh-CN"/>
        </w:rPr>
        <w:t>3</w:t>
      </w:r>
      <w:r>
        <w:rPr>
          <w:rFonts w:hint="default" w:ascii="Times New Roman" w:hAnsi="Times New Roman" w:eastAsia="仿宋_GB2312" w:cs="Times New Roman"/>
          <w:sz w:val="32"/>
          <w:szCs w:val="32"/>
        </w:rPr>
        <w:t>日</w:t>
      </w:r>
      <w:bookmarkStart w:id="0" w:name="OLE_LINK77"/>
      <w:bookmarkStart w:id="1" w:name="OLE_LINK76"/>
    </w:p>
    <w:bookmarkEnd w:id="0"/>
    <w:bookmarkEnd w:id="1"/>
    <w:p w14:paraId="3B426B9C">
      <w:pPr>
        <w:keepNext w:val="0"/>
        <w:keepLines w:val="0"/>
        <w:pageBreakBefore w:val="0"/>
        <w:widowControl w:val="0"/>
        <w:kinsoku/>
        <w:wordWrap/>
        <w:overflowPunct/>
        <w:topLinePunct w:val="0"/>
        <w:autoSpaceDE w:val="0"/>
        <w:autoSpaceDN w:val="0"/>
        <w:bidi w:val="0"/>
        <w:adjustRightInd/>
        <w:snapToGrid/>
        <w:spacing w:line="576" w:lineRule="exact"/>
        <w:textAlignment w:val="auto"/>
        <w:rPr>
          <w:rFonts w:hint="default" w:ascii="Times New Roman" w:hAnsi="Times New Roman" w:eastAsia="黑体" w:cs="Times New Roman"/>
          <w:sz w:val="32"/>
        </w:rPr>
      </w:pPr>
    </w:p>
    <w:p w14:paraId="6EAFAF02">
      <w:pPr>
        <w:keepNext w:val="0"/>
        <w:keepLines w:val="0"/>
        <w:pageBreakBefore w:val="0"/>
        <w:widowControl w:val="0"/>
        <w:kinsoku/>
        <w:wordWrap/>
        <w:overflowPunct/>
        <w:topLinePunct w:val="0"/>
        <w:autoSpaceDE w:val="0"/>
        <w:autoSpaceDN w:val="0"/>
        <w:bidi w:val="0"/>
        <w:adjustRightInd/>
        <w:snapToGrid/>
        <w:spacing w:line="576" w:lineRule="exact"/>
        <w:textAlignment w:val="auto"/>
        <w:rPr>
          <w:rFonts w:hint="default" w:ascii="Times New Roman" w:hAnsi="Times New Roman" w:eastAsia="方正小标宋简体" w:cs="Times New Roman"/>
          <w:sz w:val="32"/>
        </w:rPr>
      </w:pPr>
      <w:r>
        <w:rPr>
          <w:rFonts w:hint="default" w:ascii="Times New Roman" w:hAnsi="Times New Roman" w:eastAsia="黑体" w:cs="Times New Roman"/>
          <w:sz w:val="32"/>
        </w:rPr>
        <w:t>主题词：建设项目  环境影响  报告  批复</w:t>
      </w:r>
      <w:r>
        <w:rPr>
          <w:rFonts w:hint="default" w:ascii="Times New Roman" w:hAnsi="Times New Roman" w:eastAsia="方正小标宋简体" w:cs="Times New Roman"/>
          <w:sz w:val="32"/>
        </w:rPr>
        <w:t xml:space="preserve"> </w:t>
      </w:r>
    </w:p>
    <w:p w14:paraId="492209F3">
      <w:pPr>
        <w:keepNext w:val="0"/>
        <w:keepLines w:val="0"/>
        <w:pageBreakBefore w:val="0"/>
        <w:widowControl w:val="0"/>
        <w:kinsoku/>
        <w:wordWrap/>
        <w:overflowPunct/>
        <w:topLinePunct w:val="0"/>
        <w:autoSpaceDE w:val="0"/>
        <w:autoSpaceDN w:val="0"/>
        <w:bidi w:val="0"/>
        <w:adjustRightInd/>
        <w:snapToGrid/>
        <w:spacing w:line="576" w:lineRule="exact"/>
        <w:textAlignment w:val="auto"/>
        <w:rPr>
          <w:rFonts w:hint="default" w:ascii="Times New Roman" w:hAnsi="Times New Roman" w:eastAsia="仿宋" w:cs="Times New Roman"/>
          <w:b/>
        </w:rPr>
      </w:pPr>
      <w:r>
        <w:rPr>
          <w:rFonts w:hint="default" w:ascii="Times New Roman" w:hAnsi="Times New Roman" w:eastAsia="仿宋_GB2312" w:cs="Times New Roman"/>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74005" cy="635"/>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37400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pt;margin-top:0pt;height:0.05pt;width:423.15pt;z-index:251660288;mso-width-relative:page;mso-height-relative:page;" filled="f" stroked="t" coordsize="21600,21600" o:gfxdata="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I+vbJ0QAA&#10;AAIBAAAPAAAAAAAAAAEAIAAAACIAAABkcnMvZG93bnJldi54bWxQSwECFAAUAAAACACHTuJAzXby&#10;nOwBAAC6AwAADgAAAAAAAAABACAAAAAgAQAAZHJzL2Uyb0RvYy54bWxQSwUGAAAAAAYABgBZAQAA&#10;fg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32"/>
        </w:rPr>
        <w:t>通化市生态环境局</w:t>
      </w:r>
      <w:r>
        <w:rPr>
          <w:rFonts w:hint="default" w:ascii="Times New Roman" w:hAnsi="Times New Roman" w:eastAsia="仿宋_GB2312" w:cs="Times New Roman"/>
          <w:sz w:val="32"/>
          <w:lang w:val="en-US" w:eastAsia="zh-CN"/>
        </w:rPr>
        <w:t>医药高新区分局</w:t>
      </w:r>
      <w:r>
        <w:rPr>
          <w:rFonts w:hint="default" w:ascii="Times New Roman" w:hAnsi="Times New Roman" w:eastAsia="仿宋_GB2312" w:cs="Times New Roman"/>
          <w:sz w:val="32"/>
        </w:rPr>
        <w:t xml:space="preserve">   </w:t>
      </w:r>
      <w:r>
        <w:rPr>
          <w:rFonts w:hint="default" w:ascii="Times New Roman" w:hAnsi="Times New Roman" w:eastAsia="仿宋_GB2312" w:cs="Times New Roman"/>
          <w:b w:val="0"/>
          <w:bCs w:val="0"/>
          <w:sz w:val="32"/>
        </w:rPr>
        <w:t>202</w:t>
      </w:r>
      <w:r>
        <w:rPr>
          <w:rFonts w:hint="default" w:ascii="Times New Roman" w:hAnsi="Times New Roman" w:cs="Times New Roman"/>
          <w:b w:val="0"/>
          <w:bCs w:val="0"/>
          <w:sz w:val="32"/>
          <w:lang w:val="en-US" w:eastAsia="zh-CN"/>
        </w:rPr>
        <w:t>5</w:t>
      </w:r>
      <w:r>
        <w:rPr>
          <w:rFonts w:hint="default" w:ascii="Times New Roman" w:hAnsi="Times New Roman" w:eastAsia="仿宋_GB2312" w:cs="Times New Roman"/>
          <w:b w:val="0"/>
          <w:bCs w:val="0"/>
          <w:sz w:val="32"/>
        </w:rPr>
        <w:t>年</w:t>
      </w:r>
      <w:r>
        <w:rPr>
          <w:rFonts w:hint="eastAsia" w:cs="Times New Roman"/>
          <w:b w:val="0"/>
          <w:bCs w:val="0"/>
          <w:sz w:val="32"/>
          <w:lang w:val="en-US" w:eastAsia="zh-CN"/>
        </w:rPr>
        <w:t>10</w:t>
      </w:r>
      <w:r>
        <w:rPr>
          <w:rFonts w:hint="default" w:ascii="Times New Roman" w:hAnsi="Times New Roman" w:eastAsia="仿宋_GB2312" w:cs="Times New Roman"/>
          <w:b w:val="0"/>
          <w:bCs w:val="0"/>
          <w:sz w:val="32"/>
        </w:rPr>
        <w:t>月</w:t>
      </w:r>
      <w:r>
        <w:rPr>
          <w:rFonts w:hint="eastAsia" w:cs="Times New Roman"/>
          <w:b w:val="0"/>
          <w:bCs w:val="0"/>
          <w:sz w:val="32"/>
          <w:lang w:val="en-US" w:eastAsia="zh-CN"/>
        </w:rPr>
        <w:t>3</w:t>
      </w:r>
      <w:r>
        <w:rPr>
          <w:rFonts w:hint="default" w:ascii="Times New Roman" w:hAnsi="Times New Roman" w:eastAsia="仿宋_GB2312" w:cs="Times New Roman"/>
          <w:b w:val="0"/>
          <w:bCs w:val="0"/>
          <w:sz w:val="32"/>
        </w:rPr>
        <w:t>日</w:t>
      </w:r>
      <w:r>
        <w:rPr>
          <w:rFonts w:hint="eastAsia" w:cs="Times New Roman"/>
          <w:b w:val="0"/>
          <w:bCs w:val="0"/>
          <w:sz w:val="32"/>
          <w:lang w:val="en-US" w:eastAsia="zh-CN"/>
        </w:rPr>
        <w:t xml:space="preserve"> </w:t>
      </w:r>
      <w:r>
        <w:rPr>
          <w:rFonts w:hint="default" w:ascii="Times New Roman" w:hAnsi="Times New Roman" w:eastAsia="仿宋_GB2312" w:cs="Times New Roman"/>
          <w:b w:val="0"/>
          <w:bCs w:val="0"/>
          <w:sz w:val="32"/>
        </w:rPr>
        <w:t>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344"/>
    <w:rsid w:val="000004D7"/>
    <w:rsid w:val="000036EB"/>
    <w:rsid w:val="00011AF3"/>
    <w:rsid w:val="00014E0B"/>
    <w:rsid w:val="00035843"/>
    <w:rsid w:val="000358CD"/>
    <w:rsid w:val="00050B9C"/>
    <w:rsid w:val="000523C2"/>
    <w:rsid w:val="000634FD"/>
    <w:rsid w:val="00067D17"/>
    <w:rsid w:val="000750D7"/>
    <w:rsid w:val="00075343"/>
    <w:rsid w:val="000826FA"/>
    <w:rsid w:val="00086CEB"/>
    <w:rsid w:val="00086DD2"/>
    <w:rsid w:val="0008748B"/>
    <w:rsid w:val="000932DE"/>
    <w:rsid w:val="00095E46"/>
    <w:rsid w:val="00097EDA"/>
    <w:rsid w:val="000B2294"/>
    <w:rsid w:val="000B4683"/>
    <w:rsid w:val="000B7148"/>
    <w:rsid w:val="000B722E"/>
    <w:rsid w:val="000C0BEB"/>
    <w:rsid w:val="000C0FE1"/>
    <w:rsid w:val="000C4A61"/>
    <w:rsid w:val="000D05D3"/>
    <w:rsid w:val="000D0920"/>
    <w:rsid w:val="000D78DD"/>
    <w:rsid w:val="000D7D50"/>
    <w:rsid w:val="000D7EE8"/>
    <w:rsid w:val="000E57AA"/>
    <w:rsid w:val="000F2973"/>
    <w:rsid w:val="000F7A80"/>
    <w:rsid w:val="00105FA2"/>
    <w:rsid w:val="00110017"/>
    <w:rsid w:val="00111A8F"/>
    <w:rsid w:val="001121D5"/>
    <w:rsid w:val="00113513"/>
    <w:rsid w:val="0011507A"/>
    <w:rsid w:val="00126C81"/>
    <w:rsid w:val="001347D1"/>
    <w:rsid w:val="001407B8"/>
    <w:rsid w:val="00143EDF"/>
    <w:rsid w:val="0014450A"/>
    <w:rsid w:val="0014701D"/>
    <w:rsid w:val="00150D29"/>
    <w:rsid w:val="001547F7"/>
    <w:rsid w:val="001664E7"/>
    <w:rsid w:val="00167F78"/>
    <w:rsid w:val="00174CF4"/>
    <w:rsid w:val="001803C0"/>
    <w:rsid w:val="00196A1C"/>
    <w:rsid w:val="001A34CE"/>
    <w:rsid w:val="001B7335"/>
    <w:rsid w:val="001C5414"/>
    <w:rsid w:val="001D0C7B"/>
    <w:rsid w:val="001D1B27"/>
    <w:rsid w:val="001D6F17"/>
    <w:rsid w:val="001D7CB7"/>
    <w:rsid w:val="001F0FA7"/>
    <w:rsid w:val="001F1F14"/>
    <w:rsid w:val="001F2DEF"/>
    <w:rsid w:val="001F3AA7"/>
    <w:rsid w:val="001F5021"/>
    <w:rsid w:val="001F5A04"/>
    <w:rsid w:val="00200649"/>
    <w:rsid w:val="00201B65"/>
    <w:rsid w:val="00211BBD"/>
    <w:rsid w:val="002261DB"/>
    <w:rsid w:val="002303EB"/>
    <w:rsid w:val="00230FF1"/>
    <w:rsid w:val="00233BA1"/>
    <w:rsid w:val="00234C2A"/>
    <w:rsid w:val="00236891"/>
    <w:rsid w:val="00237892"/>
    <w:rsid w:val="002503C5"/>
    <w:rsid w:val="0025413A"/>
    <w:rsid w:val="00254586"/>
    <w:rsid w:val="002558A0"/>
    <w:rsid w:val="00255DEA"/>
    <w:rsid w:val="002650BA"/>
    <w:rsid w:val="00266686"/>
    <w:rsid w:val="002744C9"/>
    <w:rsid w:val="002857F7"/>
    <w:rsid w:val="002925E3"/>
    <w:rsid w:val="00292FA8"/>
    <w:rsid w:val="002940E3"/>
    <w:rsid w:val="00296C87"/>
    <w:rsid w:val="002A1C35"/>
    <w:rsid w:val="002A7D9B"/>
    <w:rsid w:val="002B2373"/>
    <w:rsid w:val="002B38AF"/>
    <w:rsid w:val="002B4B51"/>
    <w:rsid w:val="002C197B"/>
    <w:rsid w:val="002C1FE5"/>
    <w:rsid w:val="002C537D"/>
    <w:rsid w:val="002D1797"/>
    <w:rsid w:val="002D2AED"/>
    <w:rsid w:val="002D35EA"/>
    <w:rsid w:val="002E0F77"/>
    <w:rsid w:val="002E16A2"/>
    <w:rsid w:val="002E6DC8"/>
    <w:rsid w:val="002F4D3F"/>
    <w:rsid w:val="00300D69"/>
    <w:rsid w:val="00300E03"/>
    <w:rsid w:val="0030339D"/>
    <w:rsid w:val="00307859"/>
    <w:rsid w:val="00316245"/>
    <w:rsid w:val="003238D2"/>
    <w:rsid w:val="00323C23"/>
    <w:rsid w:val="003247E7"/>
    <w:rsid w:val="00334796"/>
    <w:rsid w:val="00345AB0"/>
    <w:rsid w:val="00352EB6"/>
    <w:rsid w:val="003667CF"/>
    <w:rsid w:val="00372D22"/>
    <w:rsid w:val="0037442B"/>
    <w:rsid w:val="00384CBE"/>
    <w:rsid w:val="00395B7F"/>
    <w:rsid w:val="003A0827"/>
    <w:rsid w:val="003A53B1"/>
    <w:rsid w:val="003B0BB7"/>
    <w:rsid w:val="003B1BFA"/>
    <w:rsid w:val="003B3C65"/>
    <w:rsid w:val="003B444D"/>
    <w:rsid w:val="003B636C"/>
    <w:rsid w:val="003C0D78"/>
    <w:rsid w:val="003C1CC0"/>
    <w:rsid w:val="003C3453"/>
    <w:rsid w:val="003C7A4C"/>
    <w:rsid w:val="003D4828"/>
    <w:rsid w:val="003D5C64"/>
    <w:rsid w:val="003D73DC"/>
    <w:rsid w:val="003E366C"/>
    <w:rsid w:val="003E7910"/>
    <w:rsid w:val="003F0155"/>
    <w:rsid w:val="003F6165"/>
    <w:rsid w:val="003F66B8"/>
    <w:rsid w:val="003F73B4"/>
    <w:rsid w:val="0040478B"/>
    <w:rsid w:val="0040523E"/>
    <w:rsid w:val="00406D4F"/>
    <w:rsid w:val="004100CD"/>
    <w:rsid w:val="00413523"/>
    <w:rsid w:val="004200AB"/>
    <w:rsid w:val="004210F3"/>
    <w:rsid w:val="004264AB"/>
    <w:rsid w:val="00426FC9"/>
    <w:rsid w:val="0042735E"/>
    <w:rsid w:val="004338C6"/>
    <w:rsid w:val="00433E3F"/>
    <w:rsid w:val="00434F1F"/>
    <w:rsid w:val="00437893"/>
    <w:rsid w:val="0044123C"/>
    <w:rsid w:val="004542EC"/>
    <w:rsid w:val="00455FC4"/>
    <w:rsid w:val="00456B78"/>
    <w:rsid w:val="00457505"/>
    <w:rsid w:val="0046778B"/>
    <w:rsid w:val="00472506"/>
    <w:rsid w:val="00472E9C"/>
    <w:rsid w:val="00474E3D"/>
    <w:rsid w:val="00476163"/>
    <w:rsid w:val="004809FC"/>
    <w:rsid w:val="004833B2"/>
    <w:rsid w:val="00486B79"/>
    <w:rsid w:val="00487937"/>
    <w:rsid w:val="004A5403"/>
    <w:rsid w:val="004A664C"/>
    <w:rsid w:val="004B2725"/>
    <w:rsid w:val="004B38F7"/>
    <w:rsid w:val="004B54FA"/>
    <w:rsid w:val="004B65CA"/>
    <w:rsid w:val="004C2CA1"/>
    <w:rsid w:val="004D20AB"/>
    <w:rsid w:val="004D41EA"/>
    <w:rsid w:val="004D4F4C"/>
    <w:rsid w:val="004D577A"/>
    <w:rsid w:val="004D7181"/>
    <w:rsid w:val="004D74CA"/>
    <w:rsid w:val="004E1247"/>
    <w:rsid w:val="004E2F5E"/>
    <w:rsid w:val="004E3FAA"/>
    <w:rsid w:val="004E40D6"/>
    <w:rsid w:val="004E5F15"/>
    <w:rsid w:val="004E67F4"/>
    <w:rsid w:val="004F12DC"/>
    <w:rsid w:val="004F335A"/>
    <w:rsid w:val="004F6BF0"/>
    <w:rsid w:val="00503D1C"/>
    <w:rsid w:val="00504B71"/>
    <w:rsid w:val="00504FB5"/>
    <w:rsid w:val="0051212F"/>
    <w:rsid w:val="00516B45"/>
    <w:rsid w:val="00525A3B"/>
    <w:rsid w:val="00526C9F"/>
    <w:rsid w:val="005313F6"/>
    <w:rsid w:val="00531A9F"/>
    <w:rsid w:val="00533D75"/>
    <w:rsid w:val="0053521D"/>
    <w:rsid w:val="00535500"/>
    <w:rsid w:val="005428E2"/>
    <w:rsid w:val="00551968"/>
    <w:rsid w:val="00556686"/>
    <w:rsid w:val="005578E0"/>
    <w:rsid w:val="00564EBD"/>
    <w:rsid w:val="005653D8"/>
    <w:rsid w:val="00571D90"/>
    <w:rsid w:val="005720B6"/>
    <w:rsid w:val="005765BC"/>
    <w:rsid w:val="00576812"/>
    <w:rsid w:val="00577D9E"/>
    <w:rsid w:val="005821B4"/>
    <w:rsid w:val="00591CE7"/>
    <w:rsid w:val="00592BB9"/>
    <w:rsid w:val="005A511A"/>
    <w:rsid w:val="005B15C5"/>
    <w:rsid w:val="005C14CA"/>
    <w:rsid w:val="005C21EB"/>
    <w:rsid w:val="005C6BAB"/>
    <w:rsid w:val="005C79CA"/>
    <w:rsid w:val="005D0EFC"/>
    <w:rsid w:val="005E76E7"/>
    <w:rsid w:val="005F458F"/>
    <w:rsid w:val="005F4B5F"/>
    <w:rsid w:val="005F59B5"/>
    <w:rsid w:val="005F747C"/>
    <w:rsid w:val="00602C9C"/>
    <w:rsid w:val="006064FC"/>
    <w:rsid w:val="00607625"/>
    <w:rsid w:val="00612053"/>
    <w:rsid w:val="00613241"/>
    <w:rsid w:val="00613FFE"/>
    <w:rsid w:val="00614CBB"/>
    <w:rsid w:val="00616D69"/>
    <w:rsid w:val="006216F3"/>
    <w:rsid w:val="00626E9C"/>
    <w:rsid w:val="00632E73"/>
    <w:rsid w:val="0064113C"/>
    <w:rsid w:val="00665477"/>
    <w:rsid w:val="006656FD"/>
    <w:rsid w:val="006679CB"/>
    <w:rsid w:val="006715F2"/>
    <w:rsid w:val="0067443E"/>
    <w:rsid w:val="00675CB2"/>
    <w:rsid w:val="00676B78"/>
    <w:rsid w:val="006805BF"/>
    <w:rsid w:val="00680D52"/>
    <w:rsid w:val="0068174F"/>
    <w:rsid w:val="00683021"/>
    <w:rsid w:val="00685026"/>
    <w:rsid w:val="00686936"/>
    <w:rsid w:val="006870CB"/>
    <w:rsid w:val="006870F4"/>
    <w:rsid w:val="0068782B"/>
    <w:rsid w:val="006A6F01"/>
    <w:rsid w:val="006A75FA"/>
    <w:rsid w:val="006B3C75"/>
    <w:rsid w:val="006B41E5"/>
    <w:rsid w:val="006B4DF8"/>
    <w:rsid w:val="006C5A70"/>
    <w:rsid w:val="006C66D2"/>
    <w:rsid w:val="006D0986"/>
    <w:rsid w:val="006D1F7B"/>
    <w:rsid w:val="006D632E"/>
    <w:rsid w:val="006E00E5"/>
    <w:rsid w:val="006E3EB2"/>
    <w:rsid w:val="006F32AE"/>
    <w:rsid w:val="006F3D27"/>
    <w:rsid w:val="00702B1F"/>
    <w:rsid w:val="007073F8"/>
    <w:rsid w:val="00716F22"/>
    <w:rsid w:val="00721DF5"/>
    <w:rsid w:val="00723697"/>
    <w:rsid w:val="00730946"/>
    <w:rsid w:val="007314C3"/>
    <w:rsid w:val="00731E6D"/>
    <w:rsid w:val="007322C3"/>
    <w:rsid w:val="00733FCB"/>
    <w:rsid w:val="00740CDF"/>
    <w:rsid w:val="00743937"/>
    <w:rsid w:val="0075098B"/>
    <w:rsid w:val="00753B26"/>
    <w:rsid w:val="0075531A"/>
    <w:rsid w:val="0075572B"/>
    <w:rsid w:val="007566F6"/>
    <w:rsid w:val="00757459"/>
    <w:rsid w:val="00765779"/>
    <w:rsid w:val="00771D46"/>
    <w:rsid w:val="007813EA"/>
    <w:rsid w:val="00781816"/>
    <w:rsid w:val="00795415"/>
    <w:rsid w:val="007A23BD"/>
    <w:rsid w:val="007A2E6F"/>
    <w:rsid w:val="007A3AC1"/>
    <w:rsid w:val="007B4C20"/>
    <w:rsid w:val="007B650B"/>
    <w:rsid w:val="007C0138"/>
    <w:rsid w:val="007C1868"/>
    <w:rsid w:val="007C306C"/>
    <w:rsid w:val="007D13F3"/>
    <w:rsid w:val="007D50DC"/>
    <w:rsid w:val="007D5E94"/>
    <w:rsid w:val="007E2E44"/>
    <w:rsid w:val="007F4BC1"/>
    <w:rsid w:val="007F5CA1"/>
    <w:rsid w:val="007F5DA3"/>
    <w:rsid w:val="00802211"/>
    <w:rsid w:val="00804784"/>
    <w:rsid w:val="008064A5"/>
    <w:rsid w:val="00824200"/>
    <w:rsid w:val="0082478E"/>
    <w:rsid w:val="00837159"/>
    <w:rsid w:val="008402D0"/>
    <w:rsid w:val="00843F3D"/>
    <w:rsid w:val="008504CD"/>
    <w:rsid w:val="00850D3B"/>
    <w:rsid w:val="00853E02"/>
    <w:rsid w:val="00860359"/>
    <w:rsid w:val="0086040E"/>
    <w:rsid w:val="00861F35"/>
    <w:rsid w:val="00863271"/>
    <w:rsid w:val="00864CC7"/>
    <w:rsid w:val="00865F21"/>
    <w:rsid w:val="00866473"/>
    <w:rsid w:val="00866822"/>
    <w:rsid w:val="00867904"/>
    <w:rsid w:val="00876A95"/>
    <w:rsid w:val="008912E8"/>
    <w:rsid w:val="00896574"/>
    <w:rsid w:val="008A084D"/>
    <w:rsid w:val="008A2394"/>
    <w:rsid w:val="008B0A3A"/>
    <w:rsid w:val="008B5DCC"/>
    <w:rsid w:val="008C56A3"/>
    <w:rsid w:val="008E02E2"/>
    <w:rsid w:val="008E5AFD"/>
    <w:rsid w:val="008E6E9F"/>
    <w:rsid w:val="008F5166"/>
    <w:rsid w:val="008F6667"/>
    <w:rsid w:val="008F73D3"/>
    <w:rsid w:val="009021EA"/>
    <w:rsid w:val="00903B6A"/>
    <w:rsid w:val="00907893"/>
    <w:rsid w:val="00910314"/>
    <w:rsid w:val="00911A94"/>
    <w:rsid w:val="00917388"/>
    <w:rsid w:val="00920F1B"/>
    <w:rsid w:val="0092330C"/>
    <w:rsid w:val="0092675E"/>
    <w:rsid w:val="00934461"/>
    <w:rsid w:val="009418D7"/>
    <w:rsid w:val="00942481"/>
    <w:rsid w:val="00955A2E"/>
    <w:rsid w:val="00963DE6"/>
    <w:rsid w:val="009648E3"/>
    <w:rsid w:val="009757BC"/>
    <w:rsid w:val="00976C72"/>
    <w:rsid w:val="00981C7C"/>
    <w:rsid w:val="00981DA2"/>
    <w:rsid w:val="00984EDD"/>
    <w:rsid w:val="009A30F5"/>
    <w:rsid w:val="009A5260"/>
    <w:rsid w:val="009A52F5"/>
    <w:rsid w:val="009A7C77"/>
    <w:rsid w:val="009B3348"/>
    <w:rsid w:val="009B61F5"/>
    <w:rsid w:val="009B6316"/>
    <w:rsid w:val="009B7644"/>
    <w:rsid w:val="009C2DA3"/>
    <w:rsid w:val="009C6BC8"/>
    <w:rsid w:val="009D05A6"/>
    <w:rsid w:val="009D2635"/>
    <w:rsid w:val="009D32A2"/>
    <w:rsid w:val="009D4371"/>
    <w:rsid w:val="009E413B"/>
    <w:rsid w:val="009E5A48"/>
    <w:rsid w:val="009F5028"/>
    <w:rsid w:val="00A03734"/>
    <w:rsid w:val="00A04239"/>
    <w:rsid w:val="00A0503D"/>
    <w:rsid w:val="00A21BDB"/>
    <w:rsid w:val="00A23DF4"/>
    <w:rsid w:val="00A25B73"/>
    <w:rsid w:val="00A31B0C"/>
    <w:rsid w:val="00A40BD2"/>
    <w:rsid w:val="00A47F49"/>
    <w:rsid w:val="00A50735"/>
    <w:rsid w:val="00A57344"/>
    <w:rsid w:val="00A63AD0"/>
    <w:rsid w:val="00A658FD"/>
    <w:rsid w:val="00A80F30"/>
    <w:rsid w:val="00A928D6"/>
    <w:rsid w:val="00A94C48"/>
    <w:rsid w:val="00AA1CCF"/>
    <w:rsid w:val="00AB13EA"/>
    <w:rsid w:val="00AE299E"/>
    <w:rsid w:val="00AE595E"/>
    <w:rsid w:val="00AE5971"/>
    <w:rsid w:val="00AE6F75"/>
    <w:rsid w:val="00AF1622"/>
    <w:rsid w:val="00AF2707"/>
    <w:rsid w:val="00AF41A2"/>
    <w:rsid w:val="00AF728A"/>
    <w:rsid w:val="00B005C7"/>
    <w:rsid w:val="00B01D6D"/>
    <w:rsid w:val="00B06AB8"/>
    <w:rsid w:val="00B11F52"/>
    <w:rsid w:val="00B1745A"/>
    <w:rsid w:val="00B24659"/>
    <w:rsid w:val="00B27CA8"/>
    <w:rsid w:val="00B31B38"/>
    <w:rsid w:val="00B349A8"/>
    <w:rsid w:val="00B36694"/>
    <w:rsid w:val="00B4433F"/>
    <w:rsid w:val="00B63886"/>
    <w:rsid w:val="00B7438F"/>
    <w:rsid w:val="00B80FEF"/>
    <w:rsid w:val="00B83005"/>
    <w:rsid w:val="00B919FC"/>
    <w:rsid w:val="00B941F4"/>
    <w:rsid w:val="00B9531D"/>
    <w:rsid w:val="00B95F36"/>
    <w:rsid w:val="00B96A5E"/>
    <w:rsid w:val="00BC4E0F"/>
    <w:rsid w:val="00BC6062"/>
    <w:rsid w:val="00BC7E44"/>
    <w:rsid w:val="00BE013D"/>
    <w:rsid w:val="00BE2FA6"/>
    <w:rsid w:val="00BE3157"/>
    <w:rsid w:val="00BF2CC9"/>
    <w:rsid w:val="00BF519A"/>
    <w:rsid w:val="00C0357A"/>
    <w:rsid w:val="00C068DD"/>
    <w:rsid w:val="00C126DF"/>
    <w:rsid w:val="00C17069"/>
    <w:rsid w:val="00C1780C"/>
    <w:rsid w:val="00C23113"/>
    <w:rsid w:val="00C26EC4"/>
    <w:rsid w:val="00C402BD"/>
    <w:rsid w:val="00C4592E"/>
    <w:rsid w:val="00C52A02"/>
    <w:rsid w:val="00C52FC3"/>
    <w:rsid w:val="00C56683"/>
    <w:rsid w:val="00C56E97"/>
    <w:rsid w:val="00C57DD1"/>
    <w:rsid w:val="00C62D74"/>
    <w:rsid w:val="00C631C8"/>
    <w:rsid w:val="00C7010F"/>
    <w:rsid w:val="00C75DFE"/>
    <w:rsid w:val="00C77D2E"/>
    <w:rsid w:val="00C80F4B"/>
    <w:rsid w:val="00C84ADC"/>
    <w:rsid w:val="00C92EDC"/>
    <w:rsid w:val="00C95DFB"/>
    <w:rsid w:val="00CA1D58"/>
    <w:rsid w:val="00CA414B"/>
    <w:rsid w:val="00CA5EBB"/>
    <w:rsid w:val="00CA73DF"/>
    <w:rsid w:val="00CB0715"/>
    <w:rsid w:val="00CB26EE"/>
    <w:rsid w:val="00CB2EBD"/>
    <w:rsid w:val="00CB37BA"/>
    <w:rsid w:val="00CC6F0D"/>
    <w:rsid w:val="00CD6C49"/>
    <w:rsid w:val="00CE7689"/>
    <w:rsid w:val="00CF1F9E"/>
    <w:rsid w:val="00CF53D7"/>
    <w:rsid w:val="00CF6E1C"/>
    <w:rsid w:val="00D0327D"/>
    <w:rsid w:val="00D061A0"/>
    <w:rsid w:val="00D06E2F"/>
    <w:rsid w:val="00D12BD7"/>
    <w:rsid w:val="00D13817"/>
    <w:rsid w:val="00D172DA"/>
    <w:rsid w:val="00D30EB0"/>
    <w:rsid w:val="00D322F5"/>
    <w:rsid w:val="00D34CA8"/>
    <w:rsid w:val="00D41331"/>
    <w:rsid w:val="00D42DD1"/>
    <w:rsid w:val="00D43D62"/>
    <w:rsid w:val="00D46AD4"/>
    <w:rsid w:val="00D5104F"/>
    <w:rsid w:val="00D64332"/>
    <w:rsid w:val="00D64AE5"/>
    <w:rsid w:val="00D66C30"/>
    <w:rsid w:val="00D709F9"/>
    <w:rsid w:val="00D74BB8"/>
    <w:rsid w:val="00D75ABC"/>
    <w:rsid w:val="00D81B4F"/>
    <w:rsid w:val="00D852C0"/>
    <w:rsid w:val="00D856B1"/>
    <w:rsid w:val="00D87E74"/>
    <w:rsid w:val="00DA05E4"/>
    <w:rsid w:val="00DA38DF"/>
    <w:rsid w:val="00DA6049"/>
    <w:rsid w:val="00DB292B"/>
    <w:rsid w:val="00DB3039"/>
    <w:rsid w:val="00DB3FD4"/>
    <w:rsid w:val="00DB757B"/>
    <w:rsid w:val="00DB76E5"/>
    <w:rsid w:val="00DC23C5"/>
    <w:rsid w:val="00DD7655"/>
    <w:rsid w:val="00DD7885"/>
    <w:rsid w:val="00DE15BB"/>
    <w:rsid w:val="00DF0057"/>
    <w:rsid w:val="00DF049D"/>
    <w:rsid w:val="00DF1969"/>
    <w:rsid w:val="00DF35BC"/>
    <w:rsid w:val="00DF703E"/>
    <w:rsid w:val="00E00C86"/>
    <w:rsid w:val="00E027D0"/>
    <w:rsid w:val="00E06552"/>
    <w:rsid w:val="00E06C83"/>
    <w:rsid w:val="00E15BBE"/>
    <w:rsid w:val="00E16B1C"/>
    <w:rsid w:val="00E217A0"/>
    <w:rsid w:val="00E22112"/>
    <w:rsid w:val="00E24B95"/>
    <w:rsid w:val="00E400E7"/>
    <w:rsid w:val="00E41877"/>
    <w:rsid w:val="00E418AF"/>
    <w:rsid w:val="00E419CF"/>
    <w:rsid w:val="00E42238"/>
    <w:rsid w:val="00E52913"/>
    <w:rsid w:val="00E55C60"/>
    <w:rsid w:val="00E6063B"/>
    <w:rsid w:val="00E629AD"/>
    <w:rsid w:val="00E62E59"/>
    <w:rsid w:val="00E63499"/>
    <w:rsid w:val="00E64A37"/>
    <w:rsid w:val="00E73DB0"/>
    <w:rsid w:val="00E77DAE"/>
    <w:rsid w:val="00E80071"/>
    <w:rsid w:val="00E8099A"/>
    <w:rsid w:val="00E820B5"/>
    <w:rsid w:val="00E84C1C"/>
    <w:rsid w:val="00E8721D"/>
    <w:rsid w:val="00E95D9A"/>
    <w:rsid w:val="00EA0F46"/>
    <w:rsid w:val="00EA298D"/>
    <w:rsid w:val="00EA54D1"/>
    <w:rsid w:val="00EA5C75"/>
    <w:rsid w:val="00EB51BD"/>
    <w:rsid w:val="00EB68B3"/>
    <w:rsid w:val="00EC5F84"/>
    <w:rsid w:val="00ED1AE7"/>
    <w:rsid w:val="00ED3880"/>
    <w:rsid w:val="00EE28FD"/>
    <w:rsid w:val="00EE4031"/>
    <w:rsid w:val="00EE6ECC"/>
    <w:rsid w:val="00EF3840"/>
    <w:rsid w:val="00F1108A"/>
    <w:rsid w:val="00F20BAF"/>
    <w:rsid w:val="00F21698"/>
    <w:rsid w:val="00F22920"/>
    <w:rsid w:val="00F2763A"/>
    <w:rsid w:val="00F308EE"/>
    <w:rsid w:val="00F31078"/>
    <w:rsid w:val="00F320AD"/>
    <w:rsid w:val="00F36BDF"/>
    <w:rsid w:val="00F36D54"/>
    <w:rsid w:val="00F37FBE"/>
    <w:rsid w:val="00F419FE"/>
    <w:rsid w:val="00F4326D"/>
    <w:rsid w:val="00F441FF"/>
    <w:rsid w:val="00F65C32"/>
    <w:rsid w:val="00F70F80"/>
    <w:rsid w:val="00F711A6"/>
    <w:rsid w:val="00F72354"/>
    <w:rsid w:val="00F72CF3"/>
    <w:rsid w:val="00F73BAF"/>
    <w:rsid w:val="00F746AF"/>
    <w:rsid w:val="00F74C42"/>
    <w:rsid w:val="00F74CF3"/>
    <w:rsid w:val="00F80D70"/>
    <w:rsid w:val="00F91DF0"/>
    <w:rsid w:val="00FA68CB"/>
    <w:rsid w:val="00FB3C76"/>
    <w:rsid w:val="00FB61BF"/>
    <w:rsid w:val="00FC16E4"/>
    <w:rsid w:val="00FC6B07"/>
    <w:rsid w:val="00FC6FBD"/>
    <w:rsid w:val="00FD1E7B"/>
    <w:rsid w:val="00FE0BC3"/>
    <w:rsid w:val="00FE3ADB"/>
    <w:rsid w:val="00FE3FC5"/>
    <w:rsid w:val="00FE5511"/>
    <w:rsid w:val="00FF49A4"/>
    <w:rsid w:val="00FF4DB9"/>
    <w:rsid w:val="00FF54DC"/>
    <w:rsid w:val="05BE3D95"/>
    <w:rsid w:val="067E33DB"/>
    <w:rsid w:val="185C6020"/>
    <w:rsid w:val="22145011"/>
    <w:rsid w:val="261E0C94"/>
    <w:rsid w:val="292E7F4C"/>
    <w:rsid w:val="29691976"/>
    <w:rsid w:val="2BFF288E"/>
    <w:rsid w:val="2DF857E7"/>
    <w:rsid w:val="30E946C0"/>
    <w:rsid w:val="31496359"/>
    <w:rsid w:val="31CB0A42"/>
    <w:rsid w:val="3309465C"/>
    <w:rsid w:val="38635F53"/>
    <w:rsid w:val="3DEB4A20"/>
    <w:rsid w:val="3E104487"/>
    <w:rsid w:val="43171E14"/>
    <w:rsid w:val="472D42FC"/>
    <w:rsid w:val="49AF724A"/>
    <w:rsid w:val="547045AD"/>
    <w:rsid w:val="55A91F86"/>
    <w:rsid w:val="5FFD009C"/>
    <w:rsid w:val="64EA6F30"/>
    <w:rsid w:val="67144738"/>
    <w:rsid w:val="68E7733D"/>
    <w:rsid w:val="68FC2CDB"/>
    <w:rsid w:val="69C9180A"/>
    <w:rsid w:val="70497201"/>
    <w:rsid w:val="70F52EE5"/>
    <w:rsid w:val="741600A9"/>
    <w:rsid w:val="7517244E"/>
    <w:rsid w:val="75226272"/>
    <w:rsid w:val="782B3690"/>
    <w:rsid w:val="78C935D5"/>
    <w:rsid w:val="7D985324"/>
    <w:rsid w:val="7D9B1F7F"/>
    <w:rsid w:val="7E0E6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kern w:val="0"/>
      <w:sz w:val="24"/>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kern w:val="0"/>
      <w:sz w:val="21"/>
      <w:szCs w:val="20"/>
    </w:rPr>
  </w:style>
  <w:style w:type="paragraph" w:styleId="5">
    <w:name w:val="Body Text First Indent 2"/>
    <w:basedOn w:val="2"/>
    <w:qFormat/>
    <w:uiPriority w:val="0"/>
    <w:pPr>
      <w:ind w:leftChars="200" w:firstLine="420" w:firstLineChars="200"/>
    </w:pPr>
    <w:rPr>
      <w:szCs w:val="24"/>
    </w:rPr>
  </w:style>
  <w:style w:type="paragraph" w:customStyle="1" w:styleId="8">
    <w:name w:val="样式 正文11 + 首行缩进:  2 字符"/>
    <w:basedOn w:val="1"/>
    <w:autoRedefine/>
    <w:qFormat/>
    <w:uiPriority w:val="0"/>
    <w:pPr>
      <w:spacing w:line="500" w:lineRule="exact"/>
      <w:ind w:firstLine="560" w:firstLineChars="200"/>
    </w:pPr>
    <w:rPr>
      <w:rFonts w:ascii="宋体" w:hAnsi="宋体" w:eastAsia="宋体" w:cs="宋体"/>
      <w:color w:val="FF0000"/>
      <w:sz w:val="28"/>
      <w:szCs w:val="20"/>
    </w:rPr>
  </w:style>
  <w:style w:type="character" w:customStyle="1" w:styleId="9">
    <w:name w:val="管业正文 Char"/>
    <w:link w:val="10"/>
    <w:qFormat/>
    <w:uiPriority w:val="0"/>
    <w:rPr>
      <w:rFonts w:ascii="宋体" w:hAnsi="宋体" w:eastAsia="宋体"/>
      <w:sz w:val="24"/>
      <w:szCs w:val="24"/>
    </w:rPr>
  </w:style>
  <w:style w:type="paragraph" w:customStyle="1" w:styleId="10">
    <w:name w:val="管业正文"/>
    <w:basedOn w:val="1"/>
    <w:link w:val="9"/>
    <w:qFormat/>
    <w:uiPriority w:val="0"/>
    <w:pPr>
      <w:spacing w:line="360" w:lineRule="auto"/>
      <w:ind w:firstLine="480" w:firstLineChars="200"/>
    </w:pPr>
    <w:rPr>
      <w:rFonts w:ascii="宋体" w:hAnsi="宋体" w:eastAsia="宋体" w:cstheme="minorBidi"/>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2529</Words>
  <Characters>2707</Characters>
  <Lines>16</Lines>
  <Paragraphs>4</Paragraphs>
  <TotalTime>21</TotalTime>
  <ScaleCrop>false</ScaleCrop>
  <LinksUpToDate>false</LinksUpToDate>
  <CharactersWithSpaces>2750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2025-07-22T08:08:00Z</dcterms:created>
  <dc:creator>xb21cn</dc:creator>
  <cp:lastModifiedBy>我爱我家</cp:lastModifiedBy>
  <dcterms:modified xsi:type="dcterms:W3CDTF">2025-09-30T02:16:01Z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eyJoZGlkIjoiMjY3M2EzZDQzNGY3MzU1N2Y4MzhkZDc1MzA3OGE3MzkiLCJ1c2VySWQiOiI0NjY0NDYxNTEifQ==</vt:lpwstr>
  </property>
  <property fmtid="{D5CDD505-2E9C-101B-9397-08002B2CF9AE}" pid="3" name="KSOProductBuildVer">
    <vt:lpwstr>2052-12.1.0.22529</vt:lpwstr>
  </property>
  <property fmtid="{D5CDD505-2E9C-101B-9397-08002B2CF9AE}" pid="4" name="ICV">
    <vt:lpwstr>9EF9B5F7AE9245F2842D6446F089E3B3_12</vt:lpwstr>
  </property>
</Properties>
</file>